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5"/>
        <w:gridCol w:w="3600"/>
        <w:gridCol w:w="1440"/>
        <w:gridCol w:w="810"/>
        <w:gridCol w:w="1721"/>
      </w:tblGrid>
      <w:tr w:rsidR="00057D69" w:rsidRPr="00A439C2" w:rsidTr="000D4393">
        <w:trPr>
          <w:trHeight w:val="429"/>
        </w:trPr>
        <w:tc>
          <w:tcPr>
            <w:tcW w:w="2005" w:type="dxa"/>
            <w:shd w:val="clear" w:color="auto" w:fill="DDD9C3" w:themeFill="background2" w:themeFillShade="E6"/>
            <w:tcMar>
              <w:top w:w="29" w:type="dxa"/>
              <w:left w:w="115" w:type="dxa"/>
              <w:bottom w:w="29" w:type="dxa"/>
              <w:right w:w="115" w:type="dxa"/>
            </w:tcMar>
          </w:tcPr>
          <w:p w:rsidR="00057D69" w:rsidRPr="00A439C2" w:rsidRDefault="00057D69">
            <w:pPr>
              <w:pStyle w:val="Label"/>
              <w:rPr>
                <w:rFonts w:ascii="Times New Roman" w:hAnsi="Times New Roman"/>
                <w:sz w:val="24"/>
                <w:szCs w:val="24"/>
              </w:rPr>
            </w:pPr>
            <w:r w:rsidRPr="00A439C2">
              <w:rPr>
                <w:rFonts w:ascii="Times New Roman" w:hAnsi="Times New Roman"/>
                <w:sz w:val="24"/>
                <w:szCs w:val="24"/>
              </w:rPr>
              <w:t>Job Title:</w:t>
            </w:r>
          </w:p>
        </w:tc>
        <w:tc>
          <w:tcPr>
            <w:tcW w:w="7571" w:type="dxa"/>
            <w:gridSpan w:val="4"/>
            <w:shd w:val="clear" w:color="auto" w:fill="auto"/>
            <w:tcMar>
              <w:top w:w="29" w:type="dxa"/>
              <w:left w:w="115" w:type="dxa"/>
              <w:bottom w:w="29" w:type="dxa"/>
              <w:right w:w="115" w:type="dxa"/>
            </w:tcMar>
          </w:tcPr>
          <w:p w:rsidR="00057D69" w:rsidRPr="00A439C2" w:rsidRDefault="0092534E">
            <w:pPr>
              <w:rPr>
                <w:rFonts w:ascii="Times New Roman" w:hAnsi="Times New Roman"/>
                <w:b/>
                <w:sz w:val="24"/>
                <w:szCs w:val="24"/>
              </w:rPr>
            </w:pPr>
            <w:r>
              <w:rPr>
                <w:rFonts w:ascii="Times New Roman" w:hAnsi="Times New Roman"/>
                <w:b/>
                <w:sz w:val="24"/>
                <w:szCs w:val="24"/>
              </w:rPr>
              <w:t>Accountant</w:t>
            </w:r>
          </w:p>
        </w:tc>
      </w:tr>
      <w:tr w:rsidR="00057D69" w:rsidRPr="00A439C2" w:rsidTr="00181B3A">
        <w:tc>
          <w:tcPr>
            <w:tcW w:w="2005" w:type="dxa"/>
            <w:shd w:val="clear" w:color="auto" w:fill="DDD9C3" w:themeFill="background2" w:themeFillShade="E6"/>
            <w:tcMar>
              <w:top w:w="29" w:type="dxa"/>
              <w:left w:w="115" w:type="dxa"/>
              <w:bottom w:w="29" w:type="dxa"/>
              <w:right w:w="115" w:type="dxa"/>
            </w:tcMar>
          </w:tcPr>
          <w:p w:rsidR="00057D69" w:rsidRPr="00A439C2" w:rsidRDefault="00057D69" w:rsidP="002D2519">
            <w:pPr>
              <w:pStyle w:val="Label"/>
              <w:rPr>
                <w:rFonts w:ascii="Times New Roman" w:hAnsi="Times New Roman"/>
                <w:sz w:val="24"/>
                <w:szCs w:val="24"/>
              </w:rPr>
            </w:pPr>
            <w:r w:rsidRPr="00A439C2">
              <w:rPr>
                <w:rFonts w:ascii="Times New Roman" w:hAnsi="Times New Roman"/>
                <w:sz w:val="24"/>
                <w:szCs w:val="24"/>
              </w:rPr>
              <w:t>Department:</w:t>
            </w:r>
          </w:p>
        </w:tc>
        <w:tc>
          <w:tcPr>
            <w:tcW w:w="3600" w:type="dxa"/>
            <w:shd w:val="clear" w:color="auto" w:fill="auto"/>
            <w:tcMar>
              <w:top w:w="29" w:type="dxa"/>
              <w:left w:w="115" w:type="dxa"/>
              <w:bottom w:w="29" w:type="dxa"/>
              <w:right w:w="115" w:type="dxa"/>
            </w:tcMar>
          </w:tcPr>
          <w:p w:rsidR="00057D69" w:rsidRPr="00A439C2" w:rsidRDefault="00057D69">
            <w:pPr>
              <w:rPr>
                <w:rFonts w:ascii="Times New Roman" w:hAnsi="Times New Roman"/>
                <w:sz w:val="24"/>
                <w:szCs w:val="24"/>
              </w:rPr>
            </w:pPr>
            <w:r w:rsidRPr="00A439C2">
              <w:rPr>
                <w:rFonts w:ascii="Times New Roman" w:hAnsi="Times New Roman"/>
                <w:sz w:val="24"/>
                <w:szCs w:val="24"/>
              </w:rPr>
              <w:t>Finance</w:t>
            </w:r>
          </w:p>
        </w:tc>
        <w:tc>
          <w:tcPr>
            <w:tcW w:w="1440" w:type="dxa"/>
            <w:shd w:val="clear" w:color="auto" w:fill="DDD9C3" w:themeFill="background2" w:themeFillShade="E6"/>
            <w:tcMar>
              <w:top w:w="29" w:type="dxa"/>
              <w:left w:w="115" w:type="dxa"/>
              <w:bottom w:w="29" w:type="dxa"/>
              <w:right w:w="115" w:type="dxa"/>
            </w:tcMar>
          </w:tcPr>
          <w:p w:rsidR="00057D69" w:rsidRPr="00A439C2" w:rsidRDefault="00057D69" w:rsidP="000D4393">
            <w:pPr>
              <w:pStyle w:val="Label"/>
              <w:rPr>
                <w:rFonts w:ascii="Times New Roman" w:hAnsi="Times New Roman"/>
                <w:sz w:val="24"/>
                <w:szCs w:val="24"/>
              </w:rPr>
            </w:pPr>
            <w:r w:rsidRPr="00A439C2">
              <w:rPr>
                <w:rFonts w:ascii="Times New Roman" w:hAnsi="Times New Roman"/>
                <w:sz w:val="24"/>
                <w:szCs w:val="24"/>
              </w:rPr>
              <w:t xml:space="preserve">SOC #: </w:t>
            </w:r>
          </w:p>
        </w:tc>
        <w:tc>
          <w:tcPr>
            <w:tcW w:w="2531" w:type="dxa"/>
            <w:gridSpan w:val="2"/>
            <w:shd w:val="clear" w:color="auto" w:fill="auto"/>
            <w:tcMar>
              <w:top w:w="29" w:type="dxa"/>
              <w:left w:w="115" w:type="dxa"/>
              <w:bottom w:w="29" w:type="dxa"/>
              <w:right w:w="115" w:type="dxa"/>
            </w:tcMar>
          </w:tcPr>
          <w:p w:rsidR="00057D69" w:rsidRPr="00A439C2" w:rsidRDefault="00057D69" w:rsidP="000D4393">
            <w:pPr>
              <w:rPr>
                <w:rFonts w:ascii="Times New Roman" w:hAnsi="Times New Roman"/>
                <w:sz w:val="24"/>
                <w:szCs w:val="24"/>
              </w:rPr>
            </w:pPr>
            <w:r w:rsidRPr="00A439C2">
              <w:rPr>
                <w:rFonts w:ascii="Times New Roman" w:hAnsi="Times New Roman"/>
                <w:sz w:val="24"/>
                <w:szCs w:val="24"/>
              </w:rPr>
              <w:t>43-3031</w:t>
            </w:r>
          </w:p>
        </w:tc>
      </w:tr>
      <w:tr w:rsidR="00057D69" w:rsidRPr="00A439C2" w:rsidTr="00181B3A">
        <w:tc>
          <w:tcPr>
            <w:tcW w:w="2005" w:type="dxa"/>
            <w:shd w:val="clear" w:color="auto" w:fill="DDD9C3" w:themeFill="background2" w:themeFillShade="E6"/>
            <w:tcMar>
              <w:top w:w="29" w:type="dxa"/>
              <w:left w:w="115" w:type="dxa"/>
              <w:bottom w:w="29" w:type="dxa"/>
              <w:right w:w="115" w:type="dxa"/>
            </w:tcMar>
          </w:tcPr>
          <w:p w:rsidR="00057D69" w:rsidRPr="00A439C2" w:rsidRDefault="00057D69" w:rsidP="002D2519">
            <w:pPr>
              <w:pStyle w:val="Label"/>
              <w:rPr>
                <w:rFonts w:ascii="Times New Roman" w:hAnsi="Times New Roman"/>
                <w:sz w:val="24"/>
                <w:szCs w:val="24"/>
              </w:rPr>
            </w:pPr>
            <w:r w:rsidRPr="00A439C2">
              <w:rPr>
                <w:rFonts w:ascii="Times New Roman" w:hAnsi="Times New Roman"/>
                <w:sz w:val="24"/>
                <w:szCs w:val="24"/>
              </w:rPr>
              <w:t>NAICS Code:</w:t>
            </w:r>
          </w:p>
        </w:tc>
        <w:tc>
          <w:tcPr>
            <w:tcW w:w="3600" w:type="dxa"/>
            <w:shd w:val="clear" w:color="auto" w:fill="auto"/>
            <w:tcMar>
              <w:top w:w="29" w:type="dxa"/>
              <w:left w:w="115" w:type="dxa"/>
              <w:bottom w:w="29" w:type="dxa"/>
              <w:right w:w="115" w:type="dxa"/>
            </w:tcMar>
          </w:tcPr>
          <w:p w:rsidR="00057D69" w:rsidRPr="00A439C2" w:rsidRDefault="00057D69">
            <w:pPr>
              <w:rPr>
                <w:rFonts w:ascii="Times New Roman" w:hAnsi="Times New Roman"/>
                <w:sz w:val="24"/>
                <w:szCs w:val="24"/>
              </w:rPr>
            </w:pPr>
            <w:r w:rsidRPr="00A439C2">
              <w:rPr>
                <w:rFonts w:ascii="Times New Roman" w:hAnsi="Times New Roman"/>
                <w:sz w:val="24"/>
                <w:szCs w:val="24"/>
              </w:rPr>
              <w:t>62149 Other Outpatient Care Centers</w:t>
            </w:r>
          </w:p>
        </w:tc>
        <w:tc>
          <w:tcPr>
            <w:tcW w:w="1440" w:type="dxa"/>
            <w:shd w:val="clear" w:color="auto" w:fill="DDD9C3" w:themeFill="background2" w:themeFillShade="E6"/>
            <w:tcMar>
              <w:top w:w="29" w:type="dxa"/>
              <w:left w:w="115" w:type="dxa"/>
              <w:bottom w:w="29" w:type="dxa"/>
              <w:right w:w="115" w:type="dxa"/>
            </w:tcMar>
          </w:tcPr>
          <w:p w:rsidR="00057D69" w:rsidRPr="00A439C2" w:rsidRDefault="00057D69" w:rsidP="000D4393">
            <w:pPr>
              <w:pStyle w:val="Label"/>
              <w:rPr>
                <w:rFonts w:ascii="Times New Roman" w:hAnsi="Times New Roman"/>
                <w:sz w:val="24"/>
                <w:szCs w:val="24"/>
              </w:rPr>
            </w:pPr>
            <w:r w:rsidRPr="00A439C2">
              <w:rPr>
                <w:rFonts w:ascii="Times New Roman" w:hAnsi="Times New Roman"/>
                <w:sz w:val="24"/>
                <w:szCs w:val="24"/>
              </w:rPr>
              <w:t>EEOC Category:</w:t>
            </w:r>
          </w:p>
        </w:tc>
        <w:tc>
          <w:tcPr>
            <w:tcW w:w="2531" w:type="dxa"/>
            <w:gridSpan w:val="2"/>
            <w:shd w:val="clear" w:color="auto" w:fill="auto"/>
            <w:tcMar>
              <w:top w:w="29" w:type="dxa"/>
              <w:left w:w="115" w:type="dxa"/>
              <w:bottom w:w="29" w:type="dxa"/>
              <w:right w:w="115" w:type="dxa"/>
            </w:tcMar>
          </w:tcPr>
          <w:p w:rsidR="00057D69" w:rsidRPr="00A439C2" w:rsidRDefault="00A459C8" w:rsidP="000D4393">
            <w:pPr>
              <w:rPr>
                <w:rFonts w:ascii="Times New Roman" w:hAnsi="Times New Roman"/>
                <w:sz w:val="24"/>
                <w:szCs w:val="24"/>
              </w:rPr>
            </w:pPr>
            <w:r w:rsidRPr="00744CD5">
              <w:rPr>
                <w:rFonts w:ascii="Bookman Old Style" w:hAnsi="Bookman Old Style"/>
                <w:sz w:val="24"/>
                <w:szCs w:val="24"/>
              </w:rPr>
              <w:t>Professionals  080</w:t>
            </w:r>
          </w:p>
        </w:tc>
      </w:tr>
      <w:tr w:rsidR="00057D69" w:rsidRPr="00A439C2" w:rsidTr="00181B3A">
        <w:tc>
          <w:tcPr>
            <w:tcW w:w="2005" w:type="dxa"/>
            <w:shd w:val="clear" w:color="auto" w:fill="DDD9C3" w:themeFill="background2" w:themeFillShade="E6"/>
            <w:tcMar>
              <w:top w:w="29" w:type="dxa"/>
              <w:left w:w="115" w:type="dxa"/>
              <w:bottom w:w="29" w:type="dxa"/>
              <w:right w:w="115" w:type="dxa"/>
            </w:tcMar>
          </w:tcPr>
          <w:p w:rsidR="00057D69" w:rsidRPr="00A439C2" w:rsidRDefault="00057D69">
            <w:pPr>
              <w:pStyle w:val="Label"/>
              <w:rPr>
                <w:rFonts w:ascii="Times New Roman" w:hAnsi="Times New Roman"/>
                <w:sz w:val="24"/>
                <w:szCs w:val="24"/>
              </w:rPr>
            </w:pPr>
            <w:r w:rsidRPr="00A439C2">
              <w:rPr>
                <w:rFonts w:ascii="Times New Roman" w:hAnsi="Times New Roman"/>
                <w:sz w:val="24"/>
                <w:szCs w:val="24"/>
              </w:rPr>
              <w:t>Location:</w:t>
            </w:r>
          </w:p>
        </w:tc>
        <w:tc>
          <w:tcPr>
            <w:tcW w:w="3600" w:type="dxa"/>
            <w:shd w:val="clear" w:color="auto" w:fill="auto"/>
            <w:tcMar>
              <w:top w:w="29" w:type="dxa"/>
              <w:left w:w="115" w:type="dxa"/>
              <w:bottom w:w="29" w:type="dxa"/>
              <w:right w:w="115" w:type="dxa"/>
            </w:tcMar>
          </w:tcPr>
          <w:p w:rsidR="00057D69" w:rsidRPr="00A439C2" w:rsidRDefault="00057D69">
            <w:pPr>
              <w:rPr>
                <w:rFonts w:ascii="Times New Roman" w:hAnsi="Times New Roman"/>
                <w:sz w:val="24"/>
                <w:szCs w:val="24"/>
              </w:rPr>
            </w:pPr>
            <w:r w:rsidRPr="00A439C2">
              <w:rPr>
                <w:rFonts w:ascii="Times New Roman" w:hAnsi="Times New Roman"/>
                <w:sz w:val="24"/>
                <w:szCs w:val="24"/>
              </w:rPr>
              <w:t>NHA Administration Building</w:t>
            </w:r>
          </w:p>
        </w:tc>
        <w:tc>
          <w:tcPr>
            <w:tcW w:w="1440" w:type="dxa"/>
            <w:shd w:val="clear" w:color="auto" w:fill="DDD9C3" w:themeFill="background2" w:themeFillShade="E6"/>
            <w:tcMar>
              <w:top w:w="29" w:type="dxa"/>
              <w:left w:w="115" w:type="dxa"/>
              <w:bottom w:w="29" w:type="dxa"/>
              <w:right w:w="115" w:type="dxa"/>
            </w:tcMar>
          </w:tcPr>
          <w:p w:rsidR="00057D69" w:rsidRPr="00A439C2" w:rsidRDefault="00057D69">
            <w:pPr>
              <w:pStyle w:val="Label"/>
              <w:rPr>
                <w:rFonts w:ascii="Times New Roman" w:hAnsi="Times New Roman"/>
                <w:sz w:val="24"/>
                <w:szCs w:val="24"/>
              </w:rPr>
            </w:pPr>
            <w:r w:rsidRPr="00A439C2">
              <w:rPr>
                <w:rFonts w:ascii="Times New Roman" w:hAnsi="Times New Roman"/>
                <w:sz w:val="24"/>
                <w:szCs w:val="24"/>
              </w:rPr>
              <w:t>FLSA:</w:t>
            </w:r>
          </w:p>
        </w:tc>
        <w:tc>
          <w:tcPr>
            <w:tcW w:w="2531" w:type="dxa"/>
            <w:gridSpan w:val="2"/>
            <w:shd w:val="clear" w:color="auto" w:fill="auto"/>
            <w:tcMar>
              <w:top w:w="29" w:type="dxa"/>
              <w:left w:w="115" w:type="dxa"/>
              <w:bottom w:w="29" w:type="dxa"/>
              <w:right w:w="115" w:type="dxa"/>
            </w:tcMar>
          </w:tcPr>
          <w:p w:rsidR="00057D69" w:rsidRPr="00A439C2" w:rsidRDefault="00057D69">
            <w:pPr>
              <w:rPr>
                <w:rFonts w:ascii="Times New Roman" w:hAnsi="Times New Roman"/>
                <w:sz w:val="24"/>
                <w:szCs w:val="24"/>
              </w:rPr>
            </w:pPr>
            <w:r w:rsidRPr="00A439C2">
              <w:rPr>
                <w:rFonts w:ascii="Times New Roman" w:hAnsi="Times New Roman"/>
                <w:sz w:val="24"/>
                <w:szCs w:val="24"/>
              </w:rPr>
              <w:t>Exempt</w:t>
            </w:r>
          </w:p>
        </w:tc>
      </w:tr>
      <w:tr w:rsidR="00057D69" w:rsidRPr="00A439C2" w:rsidTr="00181B3A">
        <w:tc>
          <w:tcPr>
            <w:tcW w:w="2005" w:type="dxa"/>
            <w:shd w:val="clear" w:color="auto" w:fill="DDD9C3" w:themeFill="background2" w:themeFillShade="E6"/>
            <w:tcMar>
              <w:top w:w="29" w:type="dxa"/>
              <w:left w:w="115" w:type="dxa"/>
              <w:bottom w:w="29" w:type="dxa"/>
              <w:right w:w="115" w:type="dxa"/>
            </w:tcMar>
          </w:tcPr>
          <w:p w:rsidR="00057D69" w:rsidRPr="00A439C2" w:rsidRDefault="00057D69" w:rsidP="00781FA7">
            <w:pPr>
              <w:pStyle w:val="Label"/>
              <w:rPr>
                <w:rFonts w:ascii="Times New Roman" w:hAnsi="Times New Roman"/>
                <w:sz w:val="24"/>
                <w:szCs w:val="24"/>
              </w:rPr>
            </w:pPr>
            <w:r w:rsidRPr="00A439C2">
              <w:rPr>
                <w:rFonts w:ascii="Times New Roman" w:hAnsi="Times New Roman"/>
                <w:sz w:val="24"/>
                <w:szCs w:val="24"/>
              </w:rPr>
              <w:t>Travel Required:</w:t>
            </w:r>
          </w:p>
        </w:tc>
        <w:tc>
          <w:tcPr>
            <w:tcW w:w="3600" w:type="dxa"/>
            <w:shd w:val="clear" w:color="auto" w:fill="auto"/>
            <w:tcMar>
              <w:top w:w="29" w:type="dxa"/>
              <w:left w:w="115" w:type="dxa"/>
              <w:bottom w:w="29" w:type="dxa"/>
              <w:right w:w="115" w:type="dxa"/>
            </w:tcMar>
          </w:tcPr>
          <w:p w:rsidR="00057D69" w:rsidRPr="00A439C2" w:rsidRDefault="00057D69" w:rsidP="004130FA">
            <w:pPr>
              <w:rPr>
                <w:rFonts w:ascii="Times New Roman" w:hAnsi="Times New Roman"/>
                <w:sz w:val="24"/>
                <w:szCs w:val="24"/>
              </w:rPr>
            </w:pPr>
            <w:r w:rsidRPr="00A439C2">
              <w:rPr>
                <w:rFonts w:ascii="Times New Roman" w:hAnsi="Times New Roman"/>
                <w:sz w:val="24"/>
                <w:szCs w:val="24"/>
              </w:rPr>
              <w:t>Occasional Local</w:t>
            </w:r>
          </w:p>
        </w:tc>
        <w:tc>
          <w:tcPr>
            <w:tcW w:w="1440" w:type="dxa"/>
            <w:tcBorders>
              <w:bottom w:val="single" w:sz="4" w:space="0" w:color="000000"/>
            </w:tcBorders>
            <w:shd w:val="clear" w:color="auto" w:fill="DDD9C3" w:themeFill="background2" w:themeFillShade="E6"/>
            <w:tcMar>
              <w:top w:w="29" w:type="dxa"/>
              <w:left w:w="115" w:type="dxa"/>
              <w:bottom w:w="29" w:type="dxa"/>
              <w:right w:w="115" w:type="dxa"/>
            </w:tcMar>
          </w:tcPr>
          <w:p w:rsidR="00057D69" w:rsidRPr="00A439C2" w:rsidRDefault="00057D69" w:rsidP="00781FA7">
            <w:pPr>
              <w:pStyle w:val="Label"/>
              <w:rPr>
                <w:rFonts w:ascii="Times New Roman" w:hAnsi="Times New Roman"/>
                <w:sz w:val="24"/>
                <w:szCs w:val="24"/>
              </w:rPr>
            </w:pPr>
            <w:r w:rsidRPr="00A439C2">
              <w:rPr>
                <w:rFonts w:ascii="Times New Roman" w:hAnsi="Times New Roman"/>
                <w:sz w:val="24"/>
                <w:szCs w:val="24"/>
              </w:rPr>
              <w:t>Pay Class:</w:t>
            </w:r>
          </w:p>
        </w:tc>
        <w:tc>
          <w:tcPr>
            <w:tcW w:w="2531" w:type="dxa"/>
            <w:gridSpan w:val="2"/>
            <w:shd w:val="clear" w:color="auto" w:fill="auto"/>
            <w:tcMar>
              <w:top w:w="29" w:type="dxa"/>
              <w:left w:w="115" w:type="dxa"/>
              <w:bottom w:w="29" w:type="dxa"/>
              <w:right w:w="115" w:type="dxa"/>
            </w:tcMar>
          </w:tcPr>
          <w:p w:rsidR="00057D69" w:rsidRPr="00A439C2" w:rsidRDefault="0092534E">
            <w:pPr>
              <w:rPr>
                <w:rFonts w:ascii="Times New Roman" w:hAnsi="Times New Roman"/>
                <w:sz w:val="24"/>
                <w:szCs w:val="24"/>
              </w:rPr>
            </w:pPr>
            <w:r>
              <w:rPr>
                <w:rFonts w:ascii="Times New Roman" w:hAnsi="Times New Roman"/>
                <w:sz w:val="24"/>
                <w:szCs w:val="24"/>
              </w:rPr>
              <w:t>Salary</w:t>
            </w:r>
          </w:p>
        </w:tc>
      </w:tr>
      <w:tr w:rsidR="00057D69" w:rsidRPr="00A439C2" w:rsidTr="00181B3A">
        <w:tc>
          <w:tcPr>
            <w:tcW w:w="5605" w:type="dxa"/>
            <w:gridSpan w:val="2"/>
            <w:shd w:val="clear" w:color="auto" w:fill="B8CCE4" w:themeFill="accent1" w:themeFillTint="66"/>
            <w:tcMar>
              <w:top w:w="29" w:type="dxa"/>
              <w:left w:w="115" w:type="dxa"/>
              <w:bottom w:w="29" w:type="dxa"/>
              <w:right w:w="115" w:type="dxa"/>
            </w:tcMar>
          </w:tcPr>
          <w:p w:rsidR="00057D69" w:rsidRPr="00A439C2" w:rsidRDefault="00057D69" w:rsidP="005B08FE">
            <w:pPr>
              <w:pStyle w:val="Label"/>
              <w:rPr>
                <w:rFonts w:ascii="Times New Roman" w:hAnsi="Times New Roman"/>
                <w:sz w:val="24"/>
                <w:szCs w:val="24"/>
              </w:rPr>
            </w:pPr>
            <w:r w:rsidRPr="00A439C2">
              <w:rPr>
                <w:rFonts w:ascii="Times New Roman" w:hAnsi="Times New Roman"/>
                <w:sz w:val="24"/>
                <w:szCs w:val="24"/>
              </w:rPr>
              <w:t>Reporting Relationships:</w:t>
            </w:r>
          </w:p>
        </w:tc>
        <w:tc>
          <w:tcPr>
            <w:tcW w:w="3971" w:type="dxa"/>
            <w:gridSpan w:val="3"/>
            <w:shd w:val="clear" w:color="auto" w:fill="B8CCE4" w:themeFill="accent1" w:themeFillTint="66"/>
          </w:tcPr>
          <w:p w:rsidR="00057D69" w:rsidRPr="00A439C2" w:rsidRDefault="00057D69" w:rsidP="005B08FE">
            <w:pPr>
              <w:pStyle w:val="Label"/>
              <w:rPr>
                <w:rFonts w:ascii="Times New Roman" w:hAnsi="Times New Roman"/>
                <w:sz w:val="24"/>
                <w:szCs w:val="24"/>
              </w:rPr>
            </w:pPr>
            <w:r w:rsidRPr="00A439C2">
              <w:rPr>
                <w:rFonts w:ascii="Times New Roman" w:hAnsi="Times New Roman"/>
                <w:sz w:val="24"/>
                <w:szCs w:val="24"/>
              </w:rPr>
              <w:t>Organizational Impact:</w:t>
            </w:r>
          </w:p>
        </w:tc>
      </w:tr>
      <w:tr w:rsidR="00057D69" w:rsidRPr="00A439C2" w:rsidTr="004F1B7B">
        <w:trPr>
          <w:trHeight w:val="969"/>
        </w:trPr>
        <w:tc>
          <w:tcPr>
            <w:tcW w:w="5605" w:type="dxa"/>
            <w:gridSpan w:val="2"/>
            <w:tcBorders>
              <w:bottom w:val="single" w:sz="4" w:space="0" w:color="000000"/>
            </w:tcBorders>
            <w:shd w:val="clear" w:color="auto" w:fill="auto"/>
            <w:tcMar>
              <w:top w:w="29" w:type="dxa"/>
              <w:left w:w="115" w:type="dxa"/>
              <w:bottom w:w="29" w:type="dxa"/>
              <w:right w:w="115" w:type="dxa"/>
            </w:tcMar>
          </w:tcPr>
          <w:p w:rsidR="00057D69" w:rsidRDefault="00057D69">
            <w:pPr>
              <w:pStyle w:val="Details"/>
              <w:rPr>
                <w:rFonts w:ascii="Times New Roman" w:hAnsi="Times New Roman"/>
                <w:b/>
                <w:sz w:val="24"/>
                <w:szCs w:val="24"/>
              </w:rPr>
            </w:pPr>
            <w:r w:rsidRPr="00A439C2">
              <w:rPr>
                <w:rFonts w:ascii="Times New Roman" w:hAnsi="Times New Roman"/>
                <w:b/>
                <w:sz w:val="24"/>
                <w:szCs w:val="24"/>
              </w:rPr>
              <w:t>Reports to:</w:t>
            </w:r>
          </w:p>
          <w:p w:rsidR="00C85873" w:rsidRPr="00C85873" w:rsidRDefault="00C85873">
            <w:pPr>
              <w:pStyle w:val="Details"/>
              <w:rPr>
                <w:rFonts w:ascii="Times New Roman" w:hAnsi="Times New Roman"/>
                <w:sz w:val="24"/>
                <w:szCs w:val="24"/>
              </w:rPr>
            </w:pPr>
            <w:r w:rsidRPr="00C85873">
              <w:rPr>
                <w:rFonts w:ascii="Times New Roman" w:hAnsi="Times New Roman"/>
                <w:sz w:val="24"/>
                <w:szCs w:val="24"/>
              </w:rPr>
              <w:t>Assistant Director of Finance</w:t>
            </w:r>
            <w:r w:rsidR="00D55744">
              <w:rPr>
                <w:rFonts w:ascii="Times New Roman" w:hAnsi="Times New Roman"/>
                <w:sz w:val="24"/>
                <w:szCs w:val="24"/>
              </w:rPr>
              <w:t xml:space="preserve"> (ADOF)</w:t>
            </w:r>
          </w:p>
          <w:p w:rsidR="00057D69" w:rsidRPr="00A439C2" w:rsidRDefault="00057D69">
            <w:pPr>
              <w:pStyle w:val="Details"/>
              <w:rPr>
                <w:rFonts w:ascii="Times New Roman" w:hAnsi="Times New Roman"/>
                <w:b/>
                <w:sz w:val="24"/>
                <w:szCs w:val="24"/>
              </w:rPr>
            </w:pPr>
            <w:r w:rsidRPr="00A439C2">
              <w:rPr>
                <w:rFonts w:ascii="Times New Roman" w:hAnsi="Times New Roman"/>
                <w:b/>
                <w:sz w:val="24"/>
                <w:szCs w:val="24"/>
              </w:rPr>
              <w:t xml:space="preserve">Direct Reports: </w:t>
            </w:r>
          </w:p>
          <w:p w:rsidR="00057D69" w:rsidRPr="0092534E" w:rsidRDefault="0092534E">
            <w:pPr>
              <w:pStyle w:val="Details"/>
              <w:rPr>
                <w:rFonts w:ascii="Times New Roman" w:hAnsi="Times New Roman"/>
                <w:sz w:val="24"/>
                <w:szCs w:val="24"/>
              </w:rPr>
            </w:pPr>
            <w:r>
              <w:rPr>
                <w:rFonts w:ascii="Times New Roman" w:hAnsi="Times New Roman"/>
                <w:sz w:val="24"/>
                <w:szCs w:val="24"/>
              </w:rPr>
              <w:t>None</w:t>
            </w:r>
          </w:p>
        </w:tc>
        <w:tc>
          <w:tcPr>
            <w:tcW w:w="3971" w:type="dxa"/>
            <w:gridSpan w:val="3"/>
            <w:tcBorders>
              <w:bottom w:val="single" w:sz="4" w:space="0" w:color="000000"/>
            </w:tcBorders>
            <w:shd w:val="clear" w:color="auto" w:fill="auto"/>
            <w:tcMar>
              <w:top w:w="29" w:type="dxa"/>
              <w:left w:w="115" w:type="dxa"/>
              <w:bottom w:w="29" w:type="dxa"/>
              <w:right w:w="115" w:type="dxa"/>
            </w:tcMar>
          </w:tcPr>
          <w:p w:rsidR="00057D69" w:rsidRPr="00A439C2" w:rsidRDefault="00057D69">
            <w:pPr>
              <w:pStyle w:val="Details"/>
              <w:rPr>
                <w:rFonts w:ascii="Times New Roman" w:hAnsi="Times New Roman"/>
                <w:b/>
                <w:sz w:val="24"/>
                <w:szCs w:val="24"/>
              </w:rPr>
            </w:pPr>
            <w:r w:rsidRPr="00A439C2">
              <w:rPr>
                <w:rFonts w:ascii="Times New Roman" w:hAnsi="Times New Roman"/>
                <w:b/>
                <w:sz w:val="24"/>
                <w:szCs w:val="24"/>
              </w:rPr>
              <w:t>Role:  Non-Manager</w:t>
            </w:r>
          </w:p>
          <w:p w:rsidR="00057D69" w:rsidRPr="00A439C2" w:rsidRDefault="00057D69">
            <w:pPr>
              <w:pStyle w:val="Details"/>
              <w:rPr>
                <w:rFonts w:ascii="Times New Roman" w:hAnsi="Times New Roman"/>
                <w:sz w:val="24"/>
                <w:szCs w:val="24"/>
              </w:rPr>
            </w:pPr>
            <w:r w:rsidRPr="00A439C2">
              <w:rPr>
                <w:rFonts w:ascii="Times New Roman" w:hAnsi="Times New Roman"/>
                <w:sz w:val="24"/>
                <w:szCs w:val="24"/>
              </w:rPr>
              <w:t>No oversight or accountability for others, an individual contributor.</w:t>
            </w:r>
          </w:p>
        </w:tc>
      </w:tr>
      <w:tr w:rsidR="00057D69" w:rsidRPr="00A439C2" w:rsidTr="006848D4">
        <w:tc>
          <w:tcPr>
            <w:tcW w:w="9576" w:type="dxa"/>
            <w:gridSpan w:val="5"/>
            <w:shd w:val="clear" w:color="auto" w:fill="DDD9C3" w:themeFill="background2" w:themeFillShade="E6"/>
            <w:tcMar>
              <w:top w:w="29" w:type="dxa"/>
              <w:left w:w="115" w:type="dxa"/>
              <w:bottom w:w="29" w:type="dxa"/>
              <w:right w:w="115" w:type="dxa"/>
            </w:tcMar>
          </w:tcPr>
          <w:p w:rsidR="00057D69" w:rsidRPr="00A439C2" w:rsidRDefault="00057D69" w:rsidP="008C4465">
            <w:pPr>
              <w:pStyle w:val="Label"/>
              <w:spacing w:before="120" w:after="120"/>
              <w:rPr>
                <w:rFonts w:ascii="Times New Roman" w:hAnsi="Times New Roman"/>
                <w:sz w:val="24"/>
                <w:szCs w:val="24"/>
              </w:rPr>
            </w:pPr>
            <w:r w:rsidRPr="00A439C2">
              <w:rPr>
                <w:rFonts w:ascii="Times New Roman" w:hAnsi="Times New Roman"/>
                <w:sz w:val="24"/>
                <w:szCs w:val="24"/>
              </w:rPr>
              <w:t>Job Description:</w:t>
            </w:r>
          </w:p>
        </w:tc>
      </w:tr>
      <w:tr w:rsidR="00057D69" w:rsidRPr="00A439C2" w:rsidTr="002D2519">
        <w:trPr>
          <w:trHeight w:val="474"/>
        </w:trPr>
        <w:tc>
          <w:tcPr>
            <w:tcW w:w="9576" w:type="dxa"/>
            <w:gridSpan w:val="5"/>
            <w:shd w:val="clear" w:color="auto" w:fill="auto"/>
            <w:tcMar>
              <w:top w:w="29" w:type="dxa"/>
              <w:left w:w="115" w:type="dxa"/>
              <w:bottom w:w="29" w:type="dxa"/>
              <w:right w:w="115" w:type="dxa"/>
            </w:tcMar>
          </w:tcPr>
          <w:p w:rsidR="00057D69" w:rsidRPr="00A439C2" w:rsidRDefault="00057D69" w:rsidP="002D2519">
            <w:pPr>
              <w:pStyle w:val="Secondarylabels"/>
              <w:rPr>
                <w:rFonts w:ascii="Times New Roman" w:hAnsi="Times New Roman"/>
                <w:sz w:val="24"/>
                <w:szCs w:val="24"/>
              </w:rPr>
            </w:pPr>
            <w:r w:rsidRPr="00A439C2">
              <w:rPr>
                <w:rFonts w:ascii="Times New Roman" w:hAnsi="Times New Roman"/>
                <w:sz w:val="24"/>
                <w:szCs w:val="24"/>
              </w:rPr>
              <w:t>General Function:</w:t>
            </w:r>
          </w:p>
          <w:p w:rsidR="00057D69" w:rsidRDefault="00057D69" w:rsidP="006943F5">
            <w:pPr>
              <w:rPr>
                <w:rFonts w:ascii="Times New Roman" w:hAnsi="Times New Roman"/>
                <w:sz w:val="24"/>
                <w:szCs w:val="24"/>
              </w:rPr>
            </w:pPr>
            <w:r w:rsidRPr="00A439C2">
              <w:rPr>
                <w:rFonts w:ascii="Times New Roman" w:hAnsi="Times New Roman"/>
                <w:sz w:val="24"/>
                <w:szCs w:val="24"/>
              </w:rPr>
              <w:t>Correctly and promptly prepares accounts payable and payroll.</w:t>
            </w:r>
            <w:r w:rsidR="000F4020">
              <w:rPr>
                <w:rFonts w:ascii="Times New Roman" w:hAnsi="Times New Roman"/>
                <w:sz w:val="24"/>
                <w:szCs w:val="24"/>
              </w:rPr>
              <w:t xml:space="preserve">  </w:t>
            </w:r>
          </w:p>
          <w:p w:rsidR="000F4020" w:rsidRPr="00A439C2" w:rsidRDefault="000F4020" w:rsidP="006943F5">
            <w:pPr>
              <w:rPr>
                <w:rFonts w:ascii="Times New Roman" w:hAnsi="Times New Roman"/>
                <w:sz w:val="24"/>
                <w:szCs w:val="24"/>
              </w:rPr>
            </w:pPr>
          </w:p>
          <w:p w:rsidR="00057D69" w:rsidRPr="00A439C2" w:rsidRDefault="00057D69" w:rsidP="0024317D">
            <w:pPr>
              <w:pStyle w:val="Secondarylabels"/>
              <w:rPr>
                <w:rFonts w:ascii="Times New Roman" w:hAnsi="Times New Roman"/>
                <w:sz w:val="24"/>
                <w:szCs w:val="24"/>
              </w:rPr>
            </w:pPr>
            <w:r w:rsidRPr="00A439C2">
              <w:rPr>
                <w:rFonts w:ascii="Times New Roman" w:hAnsi="Times New Roman"/>
                <w:sz w:val="24"/>
                <w:szCs w:val="24"/>
              </w:rPr>
              <w:t>Duties and Responsibilities:</w:t>
            </w:r>
          </w:p>
          <w:p w:rsidR="00057D69" w:rsidRPr="00A439C2" w:rsidRDefault="00057D69" w:rsidP="006943F5">
            <w:pPr>
              <w:widowControl w:val="0"/>
              <w:numPr>
                <w:ilvl w:val="0"/>
                <w:numId w:val="10"/>
              </w:numPr>
              <w:autoSpaceDE w:val="0"/>
              <w:autoSpaceDN w:val="0"/>
              <w:adjustRightInd w:val="0"/>
              <w:spacing w:before="0" w:after="120"/>
              <w:rPr>
                <w:rFonts w:ascii="Times New Roman" w:hAnsi="Times New Roman"/>
                <w:sz w:val="24"/>
                <w:szCs w:val="24"/>
              </w:rPr>
            </w:pPr>
            <w:r w:rsidRPr="00A439C2">
              <w:rPr>
                <w:rFonts w:ascii="Times New Roman" w:hAnsi="Times New Roman"/>
                <w:sz w:val="24"/>
                <w:szCs w:val="24"/>
              </w:rPr>
              <w:t>Account coding and processing of all approved invoices for payment</w:t>
            </w:r>
          </w:p>
          <w:p w:rsidR="00057D69" w:rsidRDefault="00057D69" w:rsidP="006943F5">
            <w:pPr>
              <w:widowControl w:val="0"/>
              <w:numPr>
                <w:ilvl w:val="0"/>
                <w:numId w:val="10"/>
              </w:numPr>
              <w:autoSpaceDE w:val="0"/>
              <w:autoSpaceDN w:val="0"/>
              <w:adjustRightInd w:val="0"/>
              <w:spacing w:before="0" w:after="120"/>
              <w:rPr>
                <w:rFonts w:ascii="Times New Roman" w:hAnsi="Times New Roman"/>
                <w:sz w:val="24"/>
                <w:szCs w:val="24"/>
              </w:rPr>
            </w:pPr>
            <w:r w:rsidRPr="00A439C2">
              <w:rPr>
                <w:rFonts w:ascii="Times New Roman" w:hAnsi="Times New Roman"/>
                <w:sz w:val="24"/>
                <w:szCs w:val="24"/>
              </w:rPr>
              <w:t>Research of problems and inquiries relative to vendor</w:t>
            </w:r>
            <w:r w:rsidR="00EE3AB4">
              <w:rPr>
                <w:rFonts w:ascii="Times New Roman" w:hAnsi="Times New Roman"/>
                <w:sz w:val="24"/>
                <w:szCs w:val="24"/>
              </w:rPr>
              <w:t>'s invoices and account charges</w:t>
            </w:r>
            <w:r w:rsidR="007A3518">
              <w:rPr>
                <w:rFonts w:ascii="Times New Roman" w:hAnsi="Times New Roman"/>
                <w:sz w:val="24"/>
                <w:szCs w:val="24"/>
              </w:rPr>
              <w:t>.</w:t>
            </w:r>
          </w:p>
          <w:p w:rsidR="007A3518" w:rsidRDefault="007A3518" w:rsidP="006943F5">
            <w:pPr>
              <w:widowControl w:val="0"/>
              <w:numPr>
                <w:ilvl w:val="0"/>
                <w:numId w:val="10"/>
              </w:numPr>
              <w:autoSpaceDE w:val="0"/>
              <w:autoSpaceDN w:val="0"/>
              <w:adjustRightInd w:val="0"/>
              <w:spacing w:before="0" w:after="120"/>
              <w:rPr>
                <w:rFonts w:ascii="Times New Roman" w:hAnsi="Times New Roman"/>
                <w:sz w:val="24"/>
                <w:szCs w:val="24"/>
              </w:rPr>
            </w:pPr>
            <w:r>
              <w:rPr>
                <w:rFonts w:ascii="Times New Roman" w:hAnsi="Times New Roman"/>
                <w:sz w:val="24"/>
                <w:szCs w:val="24"/>
              </w:rPr>
              <w:t>Provides</w:t>
            </w:r>
            <w:r w:rsidR="009C5036">
              <w:rPr>
                <w:rFonts w:ascii="Times New Roman" w:hAnsi="Times New Roman"/>
                <w:sz w:val="24"/>
                <w:szCs w:val="24"/>
              </w:rPr>
              <w:t xml:space="preserve"> third party bills for mortgage receivable and lease payments.</w:t>
            </w:r>
          </w:p>
          <w:p w:rsidR="00C85873" w:rsidRDefault="00C85873" w:rsidP="006943F5">
            <w:pPr>
              <w:widowControl w:val="0"/>
              <w:numPr>
                <w:ilvl w:val="0"/>
                <w:numId w:val="10"/>
              </w:numPr>
              <w:autoSpaceDE w:val="0"/>
              <w:autoSpaceDN w:val="0"/>
              <w:adjustRightInd w:val="0"/>
              <w:spacing w:before="0" w:after="120"/>
              <w:rPr>
                <w:rFonts w:ascii="Times New Roman" w:hAnsi="Times New Roman"/>
                <w:sz w:val="24"/>
                <w:szCs w:val="24"/>
              </w:rPr>
            </w:pPr>
            <w:r>
              <w:rPr>
                <w:rFonts w:ascii="Times New Roman" w:hAnsi="Times New Roman"/>
                <w:sz w:val="24"/>
                <w:szCs w:val="24"/>
              </w:rPr>
              <w:t>P</w:t>
            </w:r>
            <w:r w:rsidRPr="00C85873">
              <w:rPr>
                <w:rFonts w:ascii="Times New Roman" w:hAnsi="Times New Roman"/>
                <w:sz w:val="24"/>
                <w:szCs w:val="24"/>
              </w:rPr>
              <w:t>reparation of daily deposit</w:t>
            </w:r>
          </w:p>
          <w:p w:rsidR="00EE3AB4" w:rsidRDefault="00EE3AB4" w:rsidP="006943F5">
            <w:pPr>
              <w:widowControl w:val="0"/>
              <w:numPr>
                <w:ilvl w:val="0"/>
                <w:numId w:val="10"/>
              </w:numPr>
              <w:autoSpaceDE w:val="0"/>
              <w:autoSpaceDN w:val="0"/>
              <w:adjustRightInd w:val="0"/>
              <w:spacing w:before="0" w:after="120"/>
              <w:rPr>
                <w:rFonts w:ascii="Times New Roman" w:hAnsi="Times New Roman"/>
                <w:sz w:val="24"/>
                <w:szCs w:val="24"/>
              </w:rPr>
            </w:pPr>
            <w:r>
              <w:rPr>
                <w:rFonts w:ascii="Times New Roman" w:hAnsi="Times New Roman"/>
                <w:sz w:val="24"/>
                <w:szCs w:val="24"/>
              </w:rPr>
              <w:t xml:space="preserve">Maintains the schedule of aged accounts payable and, as necessary, resolves payment priorities with the </w:t>
            </w:r>
            <w:r w:rsidR="00D55744">
              <w:rPr>
                <w:rFonts w:ascii="Times New Roman" w:hAnsi="Times New Roman"/>
                <w:sz w:val="24"/>
                <w:szCs w:val="24"/>
              </w:rPr>
              <w:t>ADOF</w:t>
            </w:r>
            <w:r>
              <w:rPr>
                <w:rFonts w:ascii="Times New Roman" w:hAnsi="Times New Roman"/>
                <w:sz w:val="24"/>
                <w:szCs w:val="24"/>
              </w:rPr>
              <w:t>.</w:t>
            </w:r>
          </w:p>
          <w:p w:rsidR="00EE3AB4" w:rsidRDefault="00EE3AB4" w:rsidP="006943F5">
            <w:pPr>
              <w:widowControl w:val="0"/>
              <w:numPr>
                <w:ilvl w:val="0"/>
                <w:numId w:val="10"/>
              </w:numPr>
              <w:autoSpaceDE w:val="0"/>
              <w:autoSpaceDN w:val="0"/>
              <w:adjustRightInd w:val="0"/>
              <w:spacing w:before="0" w:after="120"/>
              <w:rPr>
                <w:rFonts w:ascii="Times New Roman" w:hAnsi="Times New Roman"/>
                <w:sz w:val="24"/>
                <w:szCs w:val="24"/>
              </w:rPr>
            </w:pPr>
            <w:r>
              <w:rPr>
                <w:rFonts w:ascii="Times New Roman" w:hAnsi="Times New Roman"/>
                <w:sz w:val="24"/>
                <w:szCs w:val="24"/>
              </w:rPr>
              <w:t>Responds to vendor calls abo</w:t>
            </w:r>
            <w:r w:rsidR="00D55744">
              <w:rPr>
                <w:rFonts w:ascii="Times New Roman" w:hAnsi="Times New Roman"/>
                <w:sz w:val="24"/>
                <w:szCs w:val="24"/>
              </w:rPr>
              <w:t>ut payments or routes to the ADOF</w:t>
            </w:r>
            <w:r>
              <w:rPr>
                <w:rFonts w:ascii="Times New Roman" w:hAnsi="Times New Roman"/>
                <w:sz w:val="24"/>
                <w:szCs w:val="24"/>
              </w:rPr>
              <w:t>.</w:t>
            </w:r>
          </w:p>
          <w:p w:rsidR="00EE3AB4" w:rsidRPr="00A439C2" w:rsidRDefault="00EE3AB4" w:rsidP="006943F5">
            <w:pPr>
              <w:widowControl w:val="0"/>
              <w:numPr>
                <w:ilvl w:val="0"/>
                <w:numId w:val="10"/>
              </w:numPr>
              <w:autoSpaceDE w:val="0"/>
              <w:autoSpaceDN w:val="0"/>
              <w:adjustRightInd w:val="0"/>
              <w:spacing w:before="0" w:after="120"/>
              <w:rPr>
                <w:rFonts w:ascii="Times New Roman" w:hAnsi="Times New Roman"/>
                <w:sz w:val="24"/>
                <w:szCs w:val="24"/>
              </w:rPr>
            </w:pPr>
            <w:r>
              <w:rPr>
                <w:rFonts w:ascii="Times New Roman" w:hAnsi="Times New Roman"/>
                <w:sz w:val="24"/>
                <w:szCs w:val="24"/>
              </w:rPr>
              <w:t>Processing of accounts payable checks</w:t>
            </w:r>
          </w:p>
          <w:p w:rsidR="00057D69" w:rsidRPr="00A439C2" w:rsidRDefault="00057D69" w:rsidP="006943F5">
            <w:pPr>
              <w:widowControl w:val="0"/>
              <w:numPr>
                <w:ilvl w:val="0"/>
                <w:numId w:val="10"/>
              </w:numPr>
              <w:autoSpaceDE w:val="0"/>
              <w:autoSpaceDN w:val="0"/>
              <w:adjustRightInd w:val="0"/>
              <w:spacing w:before="0" w:after="120"/>
              <w:rPr>
                <w:rFonts w:ascii="Times New Roman" w:hAnsi="Times New Roman"/>
                <w:sz w:val="24"/>
                <w:szCs w:val="24"/>
              </w:rPr>
            </w:pPr>
            <w:r w:rsidRPr="00A439C2">
              <w:rPr>
                <w:rFonts w:ascii="Times New Roman" w:hAnsi="Times New Roman"/>
                <w:sz w:val="24"/>
                <w:szCs w:val="24"/>
              </w:rPr>
              <w:t>Processing of bi-weekly payroll records for payment.</w:t>
            </w:r>
          </w:p>
          <w:p w:rsidR="00057D69" w:rsidRPr="00A439C2" w:rsidRDefault="00057D69" w:rsidP="006943F5">
            <w:pPr>
              <w:widowControl w:val="0"/>
              <w:numPr>
                <w:ilvl w:val="0"/>
                <w:numId w:val="10"/>
              </w:numPr>
              <w:autoSpaceDE w:val="0"/>
              <w:autoSpaceDN w:val="0"/>
              <w:adjustRightInd w:val="0"/>
              <w:spacing w:before="0" w:after="120"/>
              <w:rPr>
                <w:rFonts w:ascii="Times New Roman" w:hAnsi="Times New Roman"/>
                <w:sz w:val="24"/>
                <w:szCs w:val="24"/>
              </w:rPr>
            </w:pPr>
            <w:r w:rsidRPr="00A439C2">
              <w:rPr>
                <w:rFonts w:ascii="Times New Roman" w:hAnsi="Times New Roman"/>
                <w:sz w:val="24"/>
                <w:szCs w:val="24"/>
              </w:rPr>
              <w:t>Maintenance of accrued vacation, sick days, etc and monitors utilization.</w:t>
            </w:r>
          </w:p>
          <w:p w:rsidR="00057D69" w:rsidRPr="00A439C2" w:rsidRDefault="00057D69" w:rsidP="006943F5">
            <w:pPr>
              <w:widowControl w:val="0"/>
              <w:numPr>
                <w:ilvl w:val="0"/>
                <w:numId w:val="10"/>
              </w:numPr>
              <w:autoSpaceDE w:val="0"/>
              <w:autoSpaceDN w:val="0"/>
              <w:adjustRightInd w:val="0"/>
              <w:spacing w:before="0" w:after="120"/>
              <w:rPr>
                <w:rFonts w:ascii="Times New Roman" w:hAnsi="Times New Roman"/>
                <w:sz w:val="24"/>
                <w:szCs w:val="24"/>
              </w:rPr>
            </w:pPr>
            <w:r w:rsidRPr="00A439C2">
              <w:rPr>
                <w:rFonts w:ascii="Times New Roman" w:hAnsi="Times New Roman"/>
                <w:sz w:val="24"/>
                <w:szCs w:val="24"/>
              </w:rPr>
              <w:t xml:space="preserve">Reviews ADP quarterly payroll tax reports for accuracy. </w:t>
            </w:r>
          </w:p>
          <w:p w:rsidR="00057D69" w:rsidRPr="00A439C2" w:rsidRDefault="00057D69" w:rsidP="006943F5">
            <w:pPr>
              <w:widowControl w:val="0"/>
              <w:numPr>
                <w:ilvl w:val="0"/>
                <w:numId w:val="10"/>
              </w:numPr>
              <w:autoSpaceDE w:val="0"/>
              <w:autoSpaceDN w:val="0"/>
              <w:adjustRightInd w:val="0"/>
              <w:spacing w:before="0" w:after="120"/>
              <w:rPr>
                <w:rFonts w:ascii="Times New Roman" w:hAnsi="Times New Roman"/>
                <w:sz w:val="24"/>
                <w:szCs w:val="24"/>
              </w:rPr>
            </w:pPr>
            <w:r w:rsidRPr="00A439C2">
              <w:rPr>
                <w:rFonts w:ascii="Times New Roman" w:hAnsi="Times New Roman"/>
                <w:sz w:val="24"/>
                <w:szCs w:val="24"/>
              </w:rPr>
              <w:t xml:space="preserve">Maintains orderly files on </w:t>
            </w:r>
            <w:r w:rsidR="00EE3AB4">
              <w:rPr>
                <w:rFonts w:ascii="Times New Roman" w:hAnsi="Times New Roman"/>
                <w:sz w:val="24"/>
                <w:szCs w:val="24"/>
              </w:rPr>
              <w:t>accounts payable</w:t>
            </w:r>
            <w:r w:rsidRPr="00A439C2">
              <w:rPr>
                <w:rFonts w:ascii="Times New Roman" w:hAnsi="Times New Roman"/>
                <w:sz w:val="24"/>
                <w:szCs w:val="24"/>
              </w:rPr>
              <w:t>.</w:t>
            </w:r>
          </w:p>
          <w:p w:rsidR="00057D69" w:rsidRPr="00A439C2" w:rsidRDefault="00057D69" w:rsidP="006943F5">
            <w:pPr>
              <w:widowControl w:val="0"/>
              <w:numPr>
                <w:ilvl w:val="0"/>
                <w:numId w:val="10"/>
              </w:numPr>
              <w:autoSpaceDE w:val="0"/>
              <w:autoSpaceDN w:val="0"/>
              <w:adjustRightInd w:val="0"/>
              <w:spacing w:before="0" w:after="120"/>
              <w:rPr>
                <w:rFonts w:ascii="Times New Roman" w:hAnsi="Times New Roman"/>
                <w:sz w:val="24"/>
                <w:szCs w:val="24"/>
              </w:rPr>
            </w:pPr>
            <w:r w:rsidRPr="00A439C2">
              <w:rPr>
                <w:rFonts w:ascii="Times New Roman" w:hAnsi="Times New Roman"/>
                <w:sz w:val="24"/>
                <w:szCs w:val="24"/>
              </w:rPr>
              <w:t xml:space="preserve">Prepares annual 1099's. </w:t>
            </w:r>
          </w:p>
          <w:p w:rsidR="00EE3AB4" w:rsidRDefault="007A3518" w:rsidP="00EE3AB4">
            <w:pPr>
              <w:widowControl w:val="0"/>
              <w:numPr>
                <w:ilvl w:val="0"/>
                <w:numId w:val="10"/>
              </w:numPr>
              <w:autoSpaceDE w:val="0"/>
              <w:autoSpaceDN w:val="0"/>
              <w:adjustRightInd w:val="0"/>
              <w:spacing w:before="0" w:after="120"/>
              <w:rPr>
                <w:rFonts w:ascii="Times New Roman" w:hAnsi="Times New Roman"/>
                <w:sz w:val="24"/>
                <w:szCs w:val="24"/>
              </w:rPr>
            </w:pPr>
            <w:r>
              <w:rPr>
                <w:rFonts w:ascii="Times New Roman" w:hAnsi="Times New Roman"/>
                <w:sz w:val="24"/>
                <w:szCs w:val="24"/>
              </w:rPr>
              <w:t>Provides documentation and assists with the annual audit.</w:t>
            </w:r>
          </w:p>
          <w:p w:rsidR="009C5036" w:rsidRDefault="009C5036" w:rsidP="00EE3AB4">
            <w:pPr>
              <w:widowControl w:val="0"/>
              <w:numPr>
                <w:ilvl w:val="0"/>
                <w:numId w:val="10"/>
              </w:numPr>
              <w:autoSpaceDE w:val="0"/>
              <w:autoSpaceDN w:val="0"/>
              <w:adjustRightInd w:val="0"/>
              <w:spacing w:before="0" w:after="120"/>
              <w:rPr>
                <w:rFonts w:ascii="Times New Roman" w:hAnsi="Times New Roman"/>
                <w:sz w:val="24"/>
                <w:szCs w:val="24"/>
              </w:rPr>
            </w:pPr>
            <w:r>
              <w:rPr>
                <w:rFonts w:ascii="Times New Roman" w:hAnsi="Times New Roman"/>
                <w:sz w:val="24"/>
                <w:szCs w:val="24"/>
              </w:rPr>
              <w:lastRenderedPageBreak/>
              <w:t xml:space="preserve">Assists in various other accounting and finance functions as assigned by the </w:t>
            </w:r>
            <w:r w:rsidR="00D55744">
              <w:rPr>
                <w:rFonts w:ascii="Times New Roman" w:hAnsi="Times New Roman"/>
                <w:sz w:val="24"/>
                <w:szCs w:val="24"/>
              </w:rPr>
              <w:t>ADOF</w:t>
            </w:r>
            <w:bookmarkStart w:id="0" w:name="_GoBack"/>
            <w:bookmarkEnd w:id="0"/>
            <w:r>
              <w:rPr>
                <w:rFonts w:ascii="Times New Roman" w:hAnsi="Times New Roman"/>
                <w:sz w:val="24"/>
                <w:szCs w:val="24"/>
              </w:rPr>
              <w:t>.</w:t>
            </w:r>
          </w:p>
          <w:p w:rsidR="001D71A0" w:rsidRDefault="001D71A0" w:rsidP="001D71A0">
            <w:pPr>
              <w:widowControl w:val="0"/>
              <w:autoSpaceDE w:val="0"/>
              <w:autoSpaceDN w:val="0"/>
              <w:adjustRightInd w:val="0"/>
              <w:spacing w:before="0" w:after="120"/>
              <w:ind w:left="720"/>
              <w:rPr>
                <w:rFonts w:ascii="Times New Roman" w:hAnsi="Times New Roman"/>
                <w:sz w:val="24"/>
                <w:szCs w:val="24"/>
              </w:rPr>
            </w:pPr>
          </w:p>
          <w:p w:rsidR="00BF08B5" w:rsidRPr="00BF08B5" w:rsidRDefault="00BF08B5" w:rsidP="00BF08B5">
            <w:pPr>
              <w:autoSpaceDE w:val="0"/>
              <w:autoSpaceDN w:val="0"/>
              <w:adjustRightInd w:val="0"/>
              <w:spacing w:after="60"/>
              <w:jc w:val="both"/>
              <w:rPr>
                <w:rFonts w:ascii="Times New Roman" w:hAnsi="Times New Roman"/>
                <w:b/>
                <w:sz w:val="24"/>
                <w:szCs w:val="24"/>
                <w:u w:val="single"/>
              </w:rPr>
            </w:pPr>
            <w:r w:rsidRPr="00BF08B5">
              <w:rPr>
                <w:rFonts w:ascii="Times New Roman" w:hAnsi="Times New Roman"/>
                <w:b/>
                <w:sz w:val="24"/>
                <w:szCs w:val="24"/>
                <w:u w:val="single"/>
              </w:rPr>
              <w:t>Attendance</w:t>
            </w:r>
          </w:p>
          <w:p w:rsidR="00BF08B5" w:rsidRPr="00BF08B5" w:rsidRDefault="00BF08B5" w:rsidP="00BF08B5">
            <w:pPr>
              <w:pStyle w:val="ListParagraph"/>
              <w:numPr>
                <w:ilvl w:val="0"/>
                <w:numId w:val="15"/>
              </w:numPr>
              <w:autoSpaceDE w:val="0"/>
              <w:autoSpaceDN w:val="0"/>
              <w:adjustRightInd w:val="0"/>
              <w:spacing w:after="60"/>
              <w:jc w:val="both"/>
              <w:rPr>
                <w:rFonts w:ascii="Times New Roman" w:hAnsi="Times New Roman"/>
                <w:sz w:val="24"/>
                <w:szCs w:val="24"/>
              </w:rPr>
            </w:pPr>
            <w:r w:rsidRPr="00BF08B5">
              <w:rPr>
                <w:rFonts w:ascii="Times New Roman" w:hAnsi="Times New Roman"/>
                <w:sz w:val="24"/>
                <w:szCs w:val="24"/>
              </w:rPr>
              <w:t xml:space="preserve">Regular physical attendance at the worksite(s) is an essential function of this position as client interaction and staff supervision cannot be performed remotely.  </w:t>
            </w:r>
          </w:p>
          <w:p w:rsidR="00BF08B5" w:rsidRPr="00BF08B5" w:rsidRDefault="00BF08B5" w:rsidP="00BF08B5">
            <w:pPr>
              <w:pStyle w:val="ListParagraph"/>
              <w:autoSpaceDE w:val="0"/>
              <w:autoSpaceDN w:val="0"/>
              <w:adjustRightInd w:val="0"/>
              <w:spacing w:after="60"/>
              <w:ind w:left="780"/>
              <w:jc w:val="both"/>
              <w:rPr>
                <w:rFonts w:ascii="Times New Roman" w:hAnsi="Times New Roman"/>
                <w:sz w:val="24"/>
                <w:szCs w:val="24"/>
              </w:rPr>
            </w:pPr>
          </w:p>
          <w:p w:rsidR="00BF08B5" w:rsidRPr="00BF08B5" w:rsidRDefault="00BF08B5" w:rsidP="00BF08B5">
            <w:pPr>
              <w:autoSpaceDE w:val="0"/>
              <w:autoSpaceDN w:val="0"/>
              <w:adjustRightInd w:val="0"/>
              <w:spacing w:after="60"/>
              <w:jc w:val="both"/>
              <w:rPr>
                <w:rFonts w:ascii="Times New Roman" w:hAnsi="Times New Roman"/>
                <w:sz w:val="24"/>
                <w:szCs w:val="24"/>
              </w:rPr>
            </w:pPr>
            <w:r w:rsidRPr="00BF08B5">
              <w:rPr>
                <w:rFonts w:ascii="Times New Roman" w:hAnsi="Times New Roman"/>
                <w:sz w:val="24"/>
                <w:szCs w:val="24"/>
              </w:rPr>
              <w:t>Performs other duties as assigned.</w:t>
            </w:r>
          </w:p>
          <w:p w:rsidR="00BF08B5" w:rsidRPr="00A439C2" w:rsidRDefault="00BF08B5" w:rsidP="00BF08B5">
            <w:pPr>
              <w:widowControl w:val="0"/>
              <w:autoSpaceDE w:val="0"/>
              <w:autoSpaceDN w:val="0"/>
              <w:adjustRightInd w:val="0"/>
              <w:spacing w:before="0" w:after="120"/>
              <w:rPr>
                <w:rFonts w:ascii="Times New Roman" w:hAnsi="Times New Roman"/>
                <w:sz w:val="24"/>
                <w:szCs w:val="24"/>
              </w:rPr>
            </w:pPr>
          </w:p>
        </w:tc>
      </w:tr>
      <w:tr w:rsidR="00057D69" w:rsidRPr="00A439C2" w:rsidTr="002D2519">
        <w:trPr>
          <w:trHeight w:val="402"/>
        </w:trPr>
        <w:tc>
          <w:tcPr>
            <w:tcW w:w="9576" w:type="dxa"/>
            <w:gridSpan w:val="5"/>
            <w:shd w:val="clear" w:color="auto" w:fill="DDD9C3" w:themeFill="background2" w:themeFillShade="E6"/>
            <w:tcMar>
              <w:top w:w="29" w:type="dxa"/>
              <w:left w:w="115" w:type="dxa"/>
              <w:bottom w:w="29" w:type="dxa"/>
              <w:right w:w="115" w:type="dxa"/>
            </w:tcMar>
          </w:tcPr>
          <w:p w:rsidR="00057D69" w:rsidRPr="00A439C2" w:rsidRDefault="00057D69" w:rsidP="008C4465">
            <w:pPr>
              <w:spacing w:before="120" w:after="120" w:line="276" w:lineRule="auto"/>
              <w:rPr>
                <w:rFonts w:ascii="Times New Roman" w:hAnsi="Times New Roman"/>
                <w:b/>
                <w:sz w:val="24"/>
                <w:szCs w:val="24"/>
              </w:rPr>
            </w:pPr>
            <w:r w:rsidRPr="00A439C2">
              <w:rPr>
                <w:rFonts w:ascii="Times New Roman" w:hAnsi="Times New Roman"/>
                <w:b/>
                <w:sz w:val="24"/>
                <w:szCs w:val="24"/>
              </w:rPr>
              <w:lastRenderedPageBreak/>
              <w:t>Working Conditions:</w:t>
            </w:r>
          </w:p>
        </w:tc>
      </w:tr>
      <w:tr w:rsidR="00057D69" w:rsidRPr="00A439C2" w:rsidTr="002D2519">
        <w:trPr>
          <w:trHeight w:val="474"/>
        </w:trPr>
        <w:tc>
          <w:tcPr>
            <w:tcW w:w="9576" w:type="dxa"/>
            <w:gridSpan w:val="5"/>
            <w:shd w:val="clear" w:color="auto" w:fill="auto"/>
            <w:tcMar>
              <w:top w:w="29" w:type="dxa"/>
              <w:left w:w="115" w:type="dxa"/>
              <w:bottom w:w="29" w:type="dxa"/>
              <w:right w:w="115" w:type="dxa"/>
            </w:tcMar>
          </w:tcPr>
          <w:p w:rsidR="00057D69" w:rsidRPr="00A439C2" w:rsidRDefault="00057D69" w:rsidP="002D2519">
            <w:pPr>
              <w:pStyle w:val="Secondarylabels"/>
              <w:rPr>
                <w:rFonts w:ascii="Times New Roman" w:hAnsi="Times New Roman"/>
                <w:sz w:val="24"/>
                <w:szCs w:val="24"/>
              </w:rPr>
            </w:pPr>
            <w:r w:rsidRPr="00A439C2">
              <w:rPr>
                <w:rFonts w:ascii="Times New Roman" w:hAnsi="Times New Roman"/>
                <w:sz w:val="24"/>
                <w:szCs w:val="24"/>
              </w:rPr>
              <w:t>Lifting Requirements:</w:t>
            </w:r>
          </w:p>
          <w:p w:rsidR="00057D69" w:rsidRPr="00A439C2" w:rsidRDefault="00057D69" w:rsidP="002D2519">
            <w:pPr>
              <w:pStyle w:val="Secondarylabels"/>
              <w:rPr>
                <w:rFonts w:ascii="Times New Roman" w:hAnsi="Times New Roman"/>
                <w:b w:val="0"/>
                <w:sz w:val="24"/>
                <w:szCs w:val="24"/>
              </w:rPr>
            </w:pPr>
            <w:r w:rsidRPr="00A439C2">
              <w:rPr>
                <w:rFonts w:ascii="Times New Roman" w:hAnsi="Times New Roman"/>
                <w:b w:val="0"/>
                <w:sz w:val="24"/>
                <w:szCs w:val="24"/>
              </w:rPr>
              <w:t>Sedentary Work – Exerting up to 10 pounds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rsidR="00057D69" w:rsidRPr="00A439C2" w:rsidRDefault="00057D69" w:rsidP="00181B3A">
            <w:pPr>
              <w:pStyle w:val="Secondarylabels"/>
              <w:rPr>
                <w:rFonts w:ascii="Times New Roman" w:hAnsi="Times New Roman"/>
                <w:sz w:val="24"/>
                <w:szCs w:val="24"/>
              </w:rPr>
            </w:pPr>
            <w:r w:rsidRPr="00A439C2">
              <w:rPr>
                <w:rFonts w:ascii="Times New Roman" w:hAnsi="Times New Roman"/>
                <w:sz w:val="24"/>
                <w:szCs w:val="24"/>
              </w:rPr>
              <w:t>Physical Requirements:</w:t>
            </w:r>
          </w:p>
          <w:p w:rsidR="00057D69" w:rsidRPr="00A439C2" w:rsidRDefault="00057D69" w:rsidP="00181B3A">
            <w:pPr>
              <w:pStyle w:val="Secondarylabels"/>
              <w:rPr>
                <w:rFonts w:ascii="Times New Roman" w:hAnsi="Times New Roman"/>
                <w:b w:val="0"/>
                <w:sz w:val="24"/>
                <w:szCs w:val="24"/>
              </w:rPr>
            </w:pPr>
            <w:r w:rsidRPr="00A439C2">
              <w:rPr>
                <w:rFonts w:ascii="Times New Roman" w:hAnsi="Times New Roman"/>
                <w:b w:val="0"/>
                <w:sz w:val="24"/>
                <w:szCs w:val="24"/>
              </w:rPr>
              <w:t>Stand or sit, walk, use hands/fingers to handle or feel, climb, stoop, kneel or crouch, talk/hear, see, reach, and repetitive motion.</w:t>
            </w:r>
          </w:p>
          <w:p w:rsidR="00057D69" w:rsidRPr="00A439C2" w:rsidRDefault="00057D69" w:rsidP="00181B3A">
            <w:pPr>
              <w:pStyle w:val="Secondarylabels"/>
              <w:rPr>
                <w:rFonts w:ascii="Times New Roman" w:hAnsi="Times New Roman"/>
                <w:sz w:val="24"/>
                <w:szCs w:val="24"/>
              </w:rPr>
            </w:pPr>
            <w:r w:rsidRPr="00A439C2">
              <w:rPr>
                <w:rFonts w:ascii="Times New Roman" w:hAnsi="Times New Roman"/>
                <w:sz w:val="24"/>
                <w:szCs w:val="24"/>
              </w:rPr>
              <w:t>Hazards and Atmospheric Conditions:</w:t>
            </w:r>
          </w:p>
          <w:p w:rsidR="00057D69" w:rsidRPr="00A439C2" w:rsidRDefault="00057D69" w:rsidP="00181B3A">
            <w:pPr>
              <w:pStyle w:val="Secondarylabels"/>
              <w:rPr>
                <w:rFonts w:ascii="Times New Roman" w:hAnsi="Times New Roman"/>
                <w:b w:val="0"/>
                <w:sz w:val="24"/>
                <w:szCs w:val="24"/>
              </w:rPr>
            </w:pPr>
            <w:r w:rsidRPr="00A439C2">
              <w:rPr>
                <w:rFonts w:ascii="Times New Roman" w:hAnsi="Times New Roman"/>
                <w:b w:val="0"/>
                <w:sz w:val="24"/>
                <w:szCs w:val="24"/>
              </w:rPr>
              <w:t xml:space="preserve">Limited exposure to dust and electrical hazards, in relation to the storage of files and the operation of office equipment.  </w:t>
            </w:r>
          </w:p>
          <w:p w:rsidR="00057D69" w:rsidRPr="00A439C2" w:rsidRDefault="00057D69" w:rsidP="00181B3A">
            <w:pPr>
              <w:pStyle w:val="Secondarylabels"/>
              <w:rPr>
                <w:rFonts w:ascii="Times New Roman" w:hAnsi="Times New Roman"/>
                <w:sz w:val="24"/>
                <w:szCs w:val="24"/>
              </w:rPr>
            </w:pPr>
            <w:r w:rsidRPr="00A439C2">
              <w:rPr>
                <w:rFonts w:ascii="Times New Roman" w:hAnsi="Times New Roman"/>
                <w:sz w:val="24"/>
                <w:szCs w:val="24"/>
              </w:rPr>
              <w:t>Equipment and Tools:</w:t>
            </w:r>
          </w:p>
          <w:p w:rsidR="00057D69" w:rsidRPr="00A439C2" w:rsidRDefault="00057D69" w:rsidP="00181B3A">
            <w:pPr>
              <w:pStyle w:val="Secondarylabels"/>
              <w:rPr>
                <w:rFonts w:ascii="Times New Roman" w:hAnsi="Times New Roman"/>
                <w:b w:val="0"/>
                <w:sz w:val="24"/>
                <w:szCs w:val="24"/>
              </w:rPr>
            </w:pPr>
            <w:r w:rsidRPr="00A439C2">
              <w:rPr>
                <w:rFonts w:ascii="Times New Roman" w:hAnsi="Times New Roman"/>
                <w:b w:val="0"/>
                <w:i/>
                <w:sz w:val="24"/>
                <w:szCs w:val="24"/>
                <w:u w:val="single"/>
              </w:rPr>
              <w:t>Equipment:</w:t>
            </w:r>
            <w:r w:rsidRPr="00A439C2">
              <w:rPr>
                <w:rFonts w:ascii="Times New Roman" w:hAnsi="Times New Roman"/>
                <w:b w:val="0"/>
                <w:sz w:val="24"/>
                <w:szCs w:val="24"/>
              </w:rPr>
              <w:t xml:space="preserve">  Computer, Copier, Printer, Scanner, Typewriter, Telephone, Filing Cabinets, 10-key calculator.</w:t>
            </w:r>
          </w:p>
          <w:p w:rsidR="00057D69" w:rsidRPr="00A439C2" w:rsidRDefault="00057D69" w:rsidP="00181B3A">
            <w:pPr>
              <w:pStyle w:val="Secondarylabels"/>
              <w:rPr>
                <w:rFonts w:ascii="Times New Roman" w:hAnsi="Times New Roman"/>
                <w:b w:val="0"/>
                <w:sz w:val="24"/>
                <w:szCs w:val="24"/>
              </w:rPr>
            </w:pPr>
            <w:r w:rsidRPr="00A439C2">
              <w:rPr>
                <w:rFonts w:ascii="Times New Roman" w:hAnsi="Times New Roman"/>
                <w:b w:val="0"/>
                <w:i/>
                <w:sz w:val="24"/>
                <w:szCs w:val="24"/>
                <w:u w:val="single"/>
              </w:rPr>
              <w:t>Tools</w:t>
            </w:r>
            <w:r w:rsidRPr="00A439C2">
              <w:rPr>
                <w:rFonts w:ascii="Times New Roman" w:hAnsi="Times New Roman"/>
                <w:b w:val="0"/>
                <w:sz w:val="24"/>
                <w:szCs w:val="24"/>
                <w:u w:val="single"/>
              </w:rPr>
              <w:t>:</w:t>
            </w:r>
            <w:r w:rsidRPr="00A439C2">
              <w:rPr>
                <w:rFonts w:ascii="Times New Roman" w:hAnsi="Times New Roman"/>
                <w:b w:val="0"/>
                <w:sz w:val="24"/>
                <w:szCs w:val="24"/>
              </w:rPr>
              <w:t xml:space="preserve">  </w:t>
            </w:r>
            <w:r w:rsidR="00324C7E">
              <w:rPr>
                <w:rFonts w:ascii="Times New Roman" w:hAnsi="Times New Roman"/>
                <w:b w:val="0"/>
                <w:sz w:val="24"/>
                <w:szCs w:val="24"/>
              </w:rPr>
              <w:t>Letter opener, Hole Punch, Scissors, Staple Remover, Stapler, Tape Dispenser, and Writing Utensils.</w:t>
            </w:r>
          </w:p>
          <w:p w:rsidR="00057D69" w:rsidRPr="00A439C2" w:rsidRDefault="00057D69" w:rsidP="00181B3A">
            <w:pPr>
              <w:pStyle w:val="Secondarylabels"/>
              <w:rPr>
                <w:rFonts w:ascii="Times New Roman" w:hAnsi="Times New Roman"/>
                <w:b w:val="0"/>
                <w:sz w:val="24"/>
                <w:szCs w:val="24"/>
              </w:rPr>
            </w:pPr>
            <w:r w:rsidRPr="00A439C2">
              <w:rPr>
                <w:rFonts w:ascii="Times New Roman" w:hAnsi="Times New Roman"/>
                <w:b w:val="0"/>
                <w:i/>
                <w:sz w:val="24"/>
                <w:szCs w:val="24"/>
                <w:u w:val="single"/>
              </w:rPr>
              <w:t>Organizational Vehicle:</w:t>
            </w:r>
            <w:r w:rsidRPr="00A439C2">
              <w:rPr>
                <w:rFonts w:ascii="Times New Roman" w:hAnsi="Times New Roman"/>
                <w:b w:val="0"/>
                <w:sz w:val="24"/>
                <w:szCs w:val="24"/>
              </w:rPr>
              <w:t xml:space="preserve">  Does not drive organizational vehicles.</w:t>
            </w:r>
          </w:p>
          <w:p w:rsidR="00057D69" w:rsidRPr="00A439C2" w:rsidRDefault="00057D69" w:rsidP="00181B3A">
            <w:pPr>
              <w:pStyle w:val="Secondarylabels"/>
              <w:rPr>
                <w:rFonts w:ascii="Times New Roman" w:hAnsi="Times New Roman"/>
                <w:sz w:val="24"/>
                <w:szCs w:val="24"/>
              </w:rPr>
            </w:pPr>
            <w:r w:rsidRPr="00A439C2">
              <w:rPr>
                <w:rFonts w:ascii="Times New Roman" w:hAnsi="Times New Roman"/>
                <w:sz w:val="24"/>
                <w:szCs w:val="24"/>
              </w:rPr>
              <w:t xml:space="preserve">OSHA Category: </w:t>
            </w:r>
          </w:p>
          <w:p w:rsidR="00057D69" w:rsidRDefault="00057D69" w:rsidP="0048281E">
            <w:pPr>
              <w:spacing w:before="0" w:after="120"/>
              <w:rPr>
                <w:rFonts w:ascii="Times New Roman" w:hAnsi="Times New Roman"/>
                <w:sz w:val="24"/>
                <w:szCs w:val="24"/>
              </w:rPr>
            </w:pPr>
            <w:r w:rsidRPr="00A439C2">
              <w:rPr>
                <w:rFonts w:ascii="Times New Roman" w:hAnsi="Times New Roman"/>
                <w:sz w:val="24"/>
                <w:szCs w:val="24"/>
              </w:rPr>
              <w:t>Category III – Normal routine involves no exposure to blood, body fluids or tissue and as part of their employment, incumbents are not called upon to perform or assist in emergency care or first aid.</w:t>
            </w:r>
          </w:p>
          <w:p w:rsidR="00BF08B5" w:rsidRDefault="00BF08B5" w:rsidP="0048281E">
            <w:pPr>
              <w:spacing w:before="0" w:after="120"/>
              <w:rPr>
                <w:rFonts w:ascii="Times New Roman" w:hAnsi="Times New Roman"/>
                <w:sz w:val="24"/>
                <w:szCs w:val="24"/>
              </w:rPr>
            </w:pPr>
          </w:p>
          <w:p w:rsidR="000F4020" w:rsidRDefault="000F4020" w:rsidP="0048281E">
            <w:pPr>
              <w:spacing w:before="0" w:after="120"/>
              <w:rPr>
                <w:rFonts w:ascii="Times New Roman" w:hAnsi="Times New Roman"/>
                <w:sz w:val="24"/>
                <w:szCs w:val="24"/>
              </w:rPr>
            </w:pPr>
          </w:p>
          <w:p w:rsidR="000F4020" w:rsidRPr="00A439C2" w:rsidRDefault="000F4020" w:rsidP="0048281E">
            <w:pPr>
              <w:spacing w:before="0" w:after="120"/>
              <w:rPr>
                <w:rFonts w:ascii="Times New Roman" w:hAnsi="Times New Roman"/>
                <w:sz w:val="24"/>
                <w:szCs w:val="24"/>
              </w:rPr>
            </w:pPr>
          </w:p>
        </w:tc>
      </w:tr>
      <w:tr w:rsidR="00057D69" w:rsidRPr="00A439C2" w:rsidTr="006848D4">
        <w:trPr>
          <w:trHeight w:val="492"/>
        </w:trPr>
        <w:tc>
          <w:tcPr>
            <w:tcW w:w="9576" w:type="dxa"/>
            <w:gridSpan w:val="5"/>
            <w:tcBorders>
              <w:bottom w:val="single" w:sz="4" w:space="0" w:color="auto"/>
            </w:tcBorders>
            <w:shd w:val="clear" w:color="auto" w:fill="DDD9C3" w:themeFill="background2" w:themeFillShade="E6"/>
            <w:tcMar>
              <w:top w:w="29" w:type="dxa"/>
              <w:left w:w="115" w:type="dxa"/>
              <w:bottom w:w="29" w:type="dxa"/>
              <w:right w:w="115" w:type="dxa"/>
            </w:tcMar>
          </w:tcPr>
          <w:p w:rsidR="00057D69" w:rsidRPr="00A439C2" w:rsidRDefault="00057D69" w:rsidP="006943F5">
            <w:pPr>
              <w:pStyle w:val="Secondarylabels"/>
              <w:rPr>
                <w:rFonts w:ascii="Times New Roman" w:hAnsi="Times New Roman"/>
                <w:sz w:val="24"/>
                <w:szCs w:val="24"/>
              </w:rPr>
            </w:pPr>
            <w:r w:rsidRPr="00A439C2">
              <w:rPr>
                <w:rFonts w:ascii="Times New Roman" w:hAnsi="Times New Roman"/>
                <w:sz w:val="24"/>
                <w:szCs w:val="24"/>
              </w:rPr>
              <w:lastRenderedPageBreak/>
              <w:t>Skills/Qualifications:</w:t>
            </w:r>
          </w:p>
        </w:tc>
      </w:tr>
      <w:tr w:rsidR="00057D69" w:rsidRPr="00A439C2" w:rsidTr="006848D4">
        <w:trPr>
          <w:trHeight w:val="699"/>
        </w:trPr>
        <w:tc>
          <w:tcPr>
            <w:tcW w:w="9576" w:type="dxa"/>
            <w:gridSpan w:val="5"/>
            <w:tcBorders>
              <w:bottom w:val="single" w:sz="4" w:space="0" w:color="auto"/>
            </w:tcBorders>
            <w:shd w:val="clear" w:color="auto" w:fill="auto"/>
            <w:tcMar>
              <w:top w:w="29" w:type="dxa"/>
              <w:left w:w="115" w:type="dxa"/>
              <w:bottom w:w="29" w:type="dxa"/>
              <w:right w:w="115" w:type="dxa"/>
            </w:tcMar>
          </w:tcPr>
          <w:p w:rsidR="00057D69" w:rsidRPr="00A439C2" w:rsidRDefault="00057D69" w:rsidP="006943F5">
            <w:pPr>
              <w:pStyle w:val="ListParagraph"/>
              <w:widowControl w:val="0"/>
              <w:numPr>
                <w:ilvl w:val="0"/>
                <w:numId w:val="14"/>
              </w:numPr>
              <w:autoSpaceDE w:val="0"/>
              <w:autoSpaceDN w:val="0"/>
              <w:adjustRightInd w:val="0"/>
              <w:spacing w:before="0" w:after="120"/>
              <w:rPr>
                <w:rFonts w:ascii="Times New Roman" w:hAnsi="Times New Roman"/>
                <w:sz w:val="24"/>
                <w:szCs w:val="24"/>
              </w:rPr>
            </w:pPr>
            <w:r w:rsidRPr="00A439C2">
              <w:rPr>
                <w:rFonts w:ascii="Times New Roman" w:hAnsi="Times New Roman"/>
                <w:sz w:val="24"/>
                <w:szCs w:val="24"/>
              </w:rPr>
              <w:t xml:space="preserve">High School diploma with major in bookkeeping practices and two years experience or Associates Degree (or education years equivalent) and one year experience. </w:t>
            </w:r>
          </w:p>
          <w:p w:rsidR="00057D69" w:rsidRPr="00A439C2" w:rsidRDefault="00057D69" w:rsidP="006943F5">
            <w:pPr>
              <w:pStyle w:val="ListParagraph"/>
              <w:widowControl w:val="0"/>
              <w:numPr>
                <w:ilvl w:val="0"/>
                <w:numId w:val="13"/>
              </w:numPr>
              <w:autoSpaceDE w:val="0"/>
              <w:autoSpaceDN w:val="0"/>
              <w:adjustRightInd w:val="0"/>
              <w:spacing w:before="0" w:after="120"/>
              <w:rPr>
                <w:rFonts w:ascii="Times New Roman" w:hAnsi="Times New Roman"/>
                <w:sz w:val="24"/>
                <w:szCs w:val="24"/>
              </w:rPr>
            </w:pPr>
            <w:r w:rsidRPr="00A439C2">
              <w:rPr>
                <w:rFonts w:ascii="Times New Roman" w:hAnsi="Times New Roman"/>
                <w:sz w:val="24"/>
                <w:szCs w:val="24"/>
              </w:rPr>
              <w:t xml:space="preserve">Basic knowledge of accounting. </w:t>
            </w:r>
          </w:p>
          <w:p w:rsidR="00057D69" w:rsidRDefault="00057D69" w:rsidP="006943F5">
            <w:pPr>
              <w:pStyle w:val="ListParagraph"/>
              <w:widowControl w:val="0"/>
              <w:numPr>
                <w:ilvl w:val="0"/>
                <w:numId w:val="13"/>
              </w:numPr>
              <w:autoSpaceDE w:val="0"/>
              <w:autoSpaceDN w:val="0"/>
              <w:adjustRightInd w:val="0"/>
              <w:spacing w:before="0" w:after="120"/>
              <w:rPr>
                <w:rFonts w:ascii="Times New Roman" w:hAnsi="Times New Roman"/>
                <w:sz w:val="24"/>
                <w:szCs w:val="24"/>
              </w:rPr>
            </w:pPr>
            <w:r w:rsidRPr="00A439C2">
              <w:rPr>
                <w:rFonts w:ascii="Times New Roman" w:hAnsi="Times New Roman"/>
                <w:sz w:val="24"/>
                <w:szCs w:val="24"/>
              </w:rPr>
              <w:t>Experience within computerized accounting system.</w:t>
            </w:r>
          </w:p>
          <w:p w:rsidR="000F4020" w:rsidRPr="000F4020" w:rsidRDefault="000F4020" w:rsidP="000F4020">
            <w:pPr>
              <w:pStyle w:val="ListParagraph"/>
              <w:numPr>
                <w:ilvl w:val="0"/>
                <w:numId w:val="13"/>
              </w:numPr>
              <w:rPr>
                <w:rFonts w:ascii="Times New Roman" w:hAnsi="Times New Roman"/>
                <w:sz w:val="24"/>
                <w:szCs w:val="24"/>
              </w:rPr>
            </w:pPr>
            <w:r w:rsidRPr="000F4020">
              <w:rPr>
                <w:rFonts w:ascii="Times New Roman" w:hAnsi="Times New Roman"/>
                <w:sz w:val="24"/>
                <w:szCs w:val="24"/>
              </w:rPr>
              <w:t>Must treat highly confidential information with the highest level of integrity</w:t>
            </w:r>
          </w:p>
          <w:p w:rsidR="000F4020" w:rsidRPr="000F4020" w:rsidRDefault="000F4020" w:rsidP="000F4020">
            <w:pPr>
              <w:pStyle w:val="ListParagraph"/>
              <w:numPr>
                <w:ilvl w:val="0"/>
                <w:numId w:val="13"/>
              </w:numPr>
              <w:rPr>
                <w:rFonts w:ascii="Times New Roman" w:hAnsi="Times New Roman"/>
                <w:sz w:val="24"/>
                <w:szCs w:val="24"/>
              </w:rPr>
            </w:pPr>
            <w:r w:rsidRPr="000F4020">
              <w:rPr>
                <w:rFonts w:ascii="Times New Roman" w:hAnsi="Times New Roman"/>
                <w:sz w:val="24"/>
                <w:szCs w:val="24"/>
              </w:rPr>
              <w:t>Must be hardworking, honest and trustworthy</w:t>
            </w:r>
          </w:p>
          <w:p w:rsidR="000F4020" w:rsidRPr="000F4020" w:rsidRDefault="000F4020" w:rsidP="000F4020">
            <w:pPr>
              <w:pStyle w:val="ListParagraph"/>
              <w:numPr>
                <w:ilvl w:val="0"/>
                <w:numId w:val="13"/>
              </w:numPr>
              <w:rPr>
                <w:rFonts w:ascii="Times New Roman" w:hAnsi="Times New Roman"/>
                <w:sz w:val="24"/>
                <w:szCs w:val="24"/>
              </w:rPr>
            </w:pPr>
            <w:r>
              <w:rPr>
                <w:rFonts w:ascii="Times New Roman" w:hAnsi="Times New Roman"/>
                <w:sz w:val="24"/>
                <w:szCs w:val="24"/>
              </w:rPr>
              <w:t>Exc</w:t>
            </w:r>
            <w:r w:rsidRPr="000F4020">
              <w:rPr>
                <w:rFonts w:ascii="Times New Roman" w:hAnsi="Times New Roman"/>
                <w:sz w:val="24"/>
                <w:szCs w:val="24"/>
              </w:rPr>
              <w:t>ellent customer service skills with the ability to deescalate complex situations</w:t>
            </w:r>
          </w:p>
          <w:p w:rsidR="000F4020" w:rsidRPr="000F4020" w:rsidRDefault="000F4020" w:rsidP="000F4020">
            <w:pPr>
              <w:pStyle w:val="ListParagraph"/>
              <w:numPr>
                <w:ilvl w:val="0"/>
                <w:numId w:val="13"/>
              </w:numPr>
              <w:rPr>
                <w:rFonts w:ascii="Times New Roman" w:hAnsi="Times New Roman"/>
                <w:sz w:val="24"/>
                <w:szCs w:val="24"/>
              </w:rPr>
            </w:pPr>
            <w:r w:rsidRPr="000F4020">
              <w:rPr>
                <w:rFonts w:ascii="Times New Roman" w:hAnsi="Times New Roman"/>
                <w:sz w:val="24"/>
                <w:szCs w:val="24"/>
              </w:rPr>
              <w:t>Must maintain a high degree of efficiency and accuracy in a fast-paced environment</w:t>
            </w:r>
          </w:p>
          <w:p w:rsidR="000F4020" w:rsidRPr="000F4020" w:rsidRDefault="000F4020" w:rsidP="000F4020">
            <w:pPr>
              <w:pStyle w:val="ListParagraph"/>
              <w:numPr>
                <w:ilvl w:val="0"/>
                <w:numId w:val="13"/>
              </w:numPr>
              <w:rPr>
                <w:rFonts w:ascii="Times New Roman" w:hAnsi="Times New Roman"/>
                <w:sz w:val="24"/>
                <w:szCs w:val="24"/>
              </w:rPr>
            </w:pPr>
            <w:r w:rsidRPr="000F4020">
              <w:rPr>
                <w:rFonts w:ascii="Times New Roman" w:hAnsi="Times New Roman"/>
                <w:sz w:val="24"/>
                <w:szCs w:val="24"/>
              </w:rPr>
              <w:t>Must be highly organized and deadline focused</w:t>
            </w:r>
          </w:p>
          <w:p w:rsidR="000F4020" w:rsidRPr="000F4020" w:rsidRDefault="000F4020" w:rsidP="000F4020">
            <w:pPr>
              <w:pStyle w:val="ListParagraph"/>
              <w:numPr>
                <w:ilvl w:val="0"/>
                <w:numId w:val="13"/>
              </w:numPr>
              <w:rPr>
                <w:rFonts w:ascii="Times New Roman" w:hAnsi="Times New Roman"/>
                <w:sz w:val="24"/>
                <w:szCs w:val="24"/>
              </w:rPr>
            </w:pPr>
            <w:r w:rsidRPr="000F4020">
              <w:rPr>
                <w:rFonts w:ascii="Times New Roman" w:hAnsi="Times New Roman"/>
                <w:sz w:val="24"/>
                <w:szCs w:val="24"/>
              </w:rPr>
              <w:t>Must maintain professionalism and courteous demeanor even in stressful situations</w:t>
            </w:r>
          </w:p>
          <w:p w:rsidR="000F4020" w:rsidRPr="00A439C2" w:rsidRDefault="000F4020" w:rsidP="000F4020">
            <w:pPr>
              <w:pStyle w:val="ListParagraph"/>
              <w:widowControl w:val="0"/>
              <w:autoSpaceDE w:val="0"/>
              <w:autoSpaceDN w:val="0"/>
              <w:adjustRightInd w:val="0"/>
              <w:spacing w:before="0" w:after="120"/>
              <w:rPr>
                <w:rFonts w:ascii="Times New Roman" w:hAnsi="Times New Roman"/>
                <w:sz w:val="24"/>
                <w:szCs w:val="24"/>
              </w:rPr>
            </w:pPr>
          </w:p>
        </w:tc>
      </w:tr>
      <w:tr w:rsidR="00057D69" w:rsidRPr="00A439C2" w:rsidTr="006848D4">
        <w:trPr>
          <w:trHeight w:val="699"/>
        </w:trPr>
        <w:tc>
          <w:tcPr>
            <w:tcW w:w="9576" w:type="dxa"/>
            <w:gridSpan w:val="5"/>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057D69" w:rsidRPr="00A439C2" w:rsidRDefault="00057D69" w:rsidP="00181B3A">
            <w:pPr>
              <w:jc w:val="both"/>
              <w:rPr>
                <w:rFonts w:ascii="Times New Roman" w:hAnsi="Times New Roman"/>
                <w:sz w:val="24"/>
                <w:szCs w:val="24"/>
              </w:rPr>
            </w:pPr>
            <w:r w:rsidRPr="00A439C2">
              <w:rPr>
                <w:rFonts w:ascii="Times New Roman" w:hAnsi="Times New Roman"/>
                <w:b/>
                <w:sz w:val="24"/>
                <w:szCs w:val="24"/>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The use of a particular expression or illustration describing duties shall not be held to exclude other duties not mentioned that are of similar kind of level of difficulty.</w:t>
            </w:r>
          </w:p>
        </w:tc>
      </w:tr>
      <w:tr w:rsidR="00057D69" w:rsidRPr="00A439C2" w:rsidTr="00181B3A">
        <w:trPr>
          <w:trHeight w:val="537"/>
        </w:trPr>
        <w:tc>
          <w:tcPr>
            <w:tcW w:w="2005" w:type="dxa"/>
            <w:tcBorders>
              <w:top w:val="single" w:sz="4" w:space="0" w:color="auto"/>
            </w:tcBorders>
            <w:shd w:val="clear" w:color="auto" w:fill="auto"/>
            <w:tcMar>
              <w:top w:w="29" w:type="dxa"/>
              <w:left w:w="115" w:type="dxa"/>
              <w:bottom w:w="29" w:type="dxa"/>
              <w:right w:w="115" w:type="dxa"/>
            </w:tcMar>
          </w:tcPr>
          <w:p w:rsidR="00057D69" w:rsidRPr="00A439C2" w:rsidRDefault="00057D69">
            <w:pPr>
              <w:rPr>
                <w:rFonts w:ascii="Times New Roman" w:hAnsi="Times New Roman"/>
                <w:sz w:val="24"/>
                <w:szCs w:val="24"/>
              </w:rPr>
            </w:pPr>
            <w:r w:rsidRPr="00A439C2">
              <w:rPr>
                <w:rFonts w:ascii="Times New Roman" w:hAnsi="Times New Roman"/>
                <w:sz w:val="24"/>
                <w:szCs w:val="24"/>
              </w:rPr>
              <w:t>Last Updated By:</w:t>
            </w:r>
          </w:p>
        </w:tc>
        <w:tc>
          <w:tcPr>
            <w:tcW w:w="5040" w:type="dxa"/>
            <w:gridSpan w:val="2"/>
            <w:tcBorders>
              <w:top w:val="single" w:sz="4" w:space="0" w:color="auto"/>
            </w:tcBorders>
            <w:shd w:val="clear" w:color="auto" w:fill="auto"/>
            <w:tcMar>
              <w:top w:w="29" w:type="dxa"/>
              <w:left w:w="115" w:type="dxa"/>
              <w:bottom w:w="29" w:type="dxa"/>
              <w:right w:w="115" w:type="dxa"/>
            </w:tcMar>
          </w:tcPr>
          <w:p w:rsidR="00057D69" w:rsidRPr="00A439C2" w:rsidRDefault="00057D69" w:rsidP="00932F9A">
            <w:pPr>
              <w:rPr>
                <w:rFonts w:ascii="Times New Roman" w:hAnsi="Times New Roman"/>
                <w:sz w:val="24"/>
                <w:szCs w:val="24"/>
              </w:rPr>
            </w:pPr>
            <w:r w:rsidRPr="00A439C2">
              <w:rPr>
                <w:rFonts w:ascii="Times New Roman" w:hAnsi="Times New Roman"/>
                <w:sz w:val="24"/>
                <w:szCs w:val="24"/>
              </w:rPr>
              <w:t xml:space="preserve">                                                                  </w:t>
            </w:r>
          </w:p>
          <w:p w:rsidR="00437182" w:rsidRDefault="00437182" w:rsidP="00932F9A">
            <w:pPr>
              <w:jc w:val="right"/>
              <w:rPr>
                <w:rFonts w:ascii="Times New Roman" w:hAnsi="Times New Roman"/>
                <w:sz w:val="24"/>
                <w:szCs w:val="24"/>
              </w:rPr>
            </w:pPr>
          </w:p>
          <w:p w:rsidR="00057D69" w:rsidRPr="00A439C2" w:rsidRDefault="000F4020" w:rsidP="00932F9A">
            <w:pPr>
              <w:jc w:val="right"/>
              <w:rPr>
                <w:rFonts w:ascii="Times New Roman" w:hAnsi="Times New Roman"/>
                <w:sz w:val="24"/>
                <w:szCs w:val="24"/>
              </w:rPr>
            </w:pPr>
            <w:r>
              <w:rPr>
                <w:rFonts w:ascii="Times New Roman" w:hAnsi="Times New Roman"/>
                <w:sz w:val="24"/>
                <w:szCs w:val="24"/>
              </w:rPr>
              <w:t>Rebecca Shields, HR Director</w:t>
            </w:r>
            <w:r w:rsidR="00057D69" w:rsidRPr="00A439C2">
              <w:rPr>
                <w:rFonts w:ascii="Times New Roman" w:hAnsi="Times New Roman"/>
                <w:sz w:val="24"/>
                <w:szCs w:val="24"/>
              </w:rPr>
              <w:t xml:space="preserve">                             </w:t>
            </w:r>
          </w:p>
        </w:tc>
        <w:tc>
          <w:tcPr>
            <w:tcW w:w="810" w:type="dxa"/>
            <w:tcBorders>
              <w:top w:val="single" w:sz="4" w:space="0" w:color="auto"/>
              <w:bottom w:val="single" w:sz="4" w:space="0" w:color="000000"/>
            </w:tcBorders>
            <w:shd w:val="clear" w:color="auto" w:fill="auto"/>
            <w:tcMar>
              <w:top w:w="29" w:type="dxa"/>
              <w:left w:w="115" w:type="dxa"/>
              <w:bottom w:w="29" w:type="dxa"/>
              <w:right w:w="115" w:type="dxa"/>
            </w:tcMar>
          </w:tcPr>
          <w:p w:rsidR="00B5519D" w:rsidRPr="00A439C2" w:rsidRDefault="00B5519D">
            <w:pPr>
              <w:rPr>
                <w:rFonts w:ascii="Times New Roman" w:hAnsi="Times New Roman"/>
                <w:sz w:val="24"/>
                <w:szCs w:val="24"/>
              </w:rPr>
            </w:pPr>
          </w:p>
          <w:p w:rsidR="00B5519D" w:rsidRPr="00A439C2" w:rsidRDefault="00B5519D">
            <w:pPr>
              <w:rPr>
                <w:rFonts w:ascii="Times New Roman" w:hAnsi="Times New Roman"/>
                <w:sz w:val="24"/>
                <w:szCs w:val="24"/>
              </w:rPr>
            </w:pPr>
          </w:p>
          <w:p w:rsidR="00057D69" w:rsidRPr="00A439C2" w:rsidRDefault="00057D69">
            <w:pPr>
              <w:rPr>
                <w:rFonts w:ascii="Times New Roman" w:hAnsi="Times New Roman"/>
                <w:sz w:val="24"/>
                <w:szCs w:val="24"/>
              </w:rPr>
            </w:pPr>
            <w:r w:rsidRPr="00A439C2">
              <w:rPr>
                <w:rFonts w:ascii="Times New Roman" w:hAnsi="Times New Roman"/>
                <w:sz w:val="24"/>
                <w:szCs w:val="24"/>
              </w:rPr>
              <w:t>Date:</w:t>
            </w:r>
          </w:p>
        </w:tc>
        <w:tc>
          <w:tcPr>
            <w:tcW w:w="1721" w:type="dxa"/>
            <w:tcBorders>
              <w:top w:val="single" w:sz="4" w:space="0" w:color="auto"/>
            </w:tcBorders>
            <w:shd w:val="clear" w:color="auto" w:fill="auto"/>
            <w:tcMar>
              <w:top w:w="29" w:type="dxa"/>
              <w:left w:w="115" w:type="dxa"/>
              <w:bottom w:w="29" w:type="dxa"/>
              <w:right w:w="115" w:type="dxa"/>
            </w:tcMar>
          </w:tcPr>
          <w:p w:rsidR="00B5519D" w:rsidRPr="00A439C2" w:rsidRDefault="00B5519D" w:rsidP="0048281E">
            <w:pPr>
              <w:spacing w:before="120"/>
              <w:rPr>
                <w:rFonts w:ascii="Times New Roman" w:hAnsi="Times New Roman"/>
                <w:sz w:val="24"/>
                <w:szCs w:val="24"/>
              </w:rPr>
            </w:pPr>
          </w:p>
          <w:p w:rsidR="00B5519D" w:rsidRPr="00A439C2" w:rsidRDefault="00B5519D" w:rsidP="0048281E">
            <w:pPr>
              <w:spacing w:before="120"/>
              <w:rPr>
                <w:rFonts w:ascii="Times New Roman" w:hAnsi="Times New Roman"/>
                <w:sz w:val="24"/>
                <w:szCs w:val="24"/>
              </w:rPr>
            </w:pPr>
          </w:p>
          <w:p w:rsidR="00057D69" w:rsidRPr="00A439C2" w:rsidRDefault="000F4020" w:rsidP="0048281E">
            <w:pPr>
              <w:spacing w:before="120"/>
              <w:rPr>
                <w:rFonts w:ascii="Times New Roman" w:hAnsi="Times New Roman"/>
                <w:sz w:val="24"/>
                <w:szCs w:val="24"/>
              </w:rPr>
            </w:pPr>
            <w:r>
              <w:rPr>
                <w:rFonts w:ascii="Times New Roman" w:hAnsi="Times New Roman"/>
                <w:sz w:val="24"/>
                <w:szCs w:val="24"/>
              </w:rPr>
              <w:t>10/3/2019</w:t>
            </w:r>
          </w:p>
        </w:tc>
      </w:tr>
      <w:tr w:rsidR="00057D69" w:rsidRPr="00A439C2" w:rsidTr="004F1B7B">
        <w:trPr>
          <w:trHeight w:val="609"/>
        </w:trPr>
        <w:tc>
          <w:tcPr>
            <w:tcW w:w="2005" w:type="dxa"/>
            <w:shd w:val="clear" w:color="auto" w:fill="auto"/>
            <w:tcMar>
              <w:top w:w="29" w:type="dxa"/>
              <w:left w:w="115" w:type="dxa"/>
              <w:bottom w:w="29" w:type="dxa"/>
              <w:right w:w="115" w:type="dxa"/>
            </w:tcMar>
          </w:tcPr>
          <w:p w:rsidR="00057D69" w:rsidRPr="00A439C2" w:rsidRDefault="00057D69">
            <w:pPr>
              <w:rPr>
                <w:rFonts w:ascii="Times New Roman" w:hAnsi="Times New Roman"/>
                <w:sz w:val="24"/>
                <w:szCs w:val="24"/>
              </w:rPr>
            </w:pPr>
            <w:r w:rsidRPr="00A439C2">
              <w:rPr>
                <w:rFonts w:ascii="Times New Roman" w:hAnsi="Times New Roman"/>
                <w:sz w:val="24"/>
                <w:szCs w:val="24"/>
              </w:rPr>
              <w:t xml:space="preserve"> CEO Approval:</w:t>
            </w:r>
          </w:p>
        </w:tc>
        <w:tc>
          <w:tcPr>
            <w:tcW w:w="5040" w:type="dxa"/>
            <w:gridSpan w:val="2"/>
            <w:shd w:val="clear" w:color="auto" w:fill="auto"/>
            <w:tcMar>
              <w:top w:w="29" w:type="dxa"/>
              <w:left w:w="115" w:type="dxa"/>
              <w:bottom w:w="29" w:type="dxa"/>
              <w:right w:w="115" w:type="dxa"/>
            </w:tcMar>
          </w:tcPr>
          <w:p w:rsidR="00B5519D" w:rsidRPr="00A439C2" w:rsidRDefault="00B5519D" w:rsidP="00B5519D">
            <w:pPr>
              <w:rPr>
                <w:rFonts w:ascii="Times New Roman" w:hAnsi="Times New Roman"/>
                <w:sz w:val="24"/>
                <w:szCs w:val="24"/>
              </w:rPr>
            </w:pPr>
            <w:r w:rsidRPr="00A439C2">
              <w:rPr>
                <w:rFonts w:ascii="Times New Roman" w:hAnsi="Times New Roman"/>
                <w:sz w:val="24"/>
                <w:szCs w:val="24"/>
              </w:rPr>
              <w:t xml:space="preserve">  </w:t>
            </w:r>
            <w:r w:rsidR="00057D69" w:rsidRPr="00A439C2">
              <w:rPr>
                <w:rFonts w:ascii="Times New Roman" w:hAnsi="Times New Roman"/>
                <w:sz w:val="24"/>
                <w:szCs w:val="24"/>
              </w:rPr>
              <w:t xml:space="preserve">                                              </w:t>
            </w:r>
          </w:p>
          <w:p w:rsidR="00057D69" w:rsidRPr="00A439C2" w:rsidRDefault="00B5519D" w:rsidP="00B5519D">
            <w:pPr>
              <w:jc w:val="right"/>
              <w:rPr>
                <w:rFonts w:ascii="Times New Roman" w:hAnsi="Times New Roman"/>
                <w:sz w:val="24"/>
                <w:szCs w:val="24"/>
              </w:rPr>
            </w:pPr>
            <w:r w:rsidRPr="00A439C2">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-53975</wp:posOffset>
                  </wp:positionH>
                  <wp:positionV relativeFrom="paragraph">
                    <wp:posOffset>-185420</wp:posOffset>
                  </wp:positionV>
                  <wp:extent cx="1952625" cy="502920"/>
                  <wp:effectExtent l="19050" t="0" r="9525" b="0"/>
                  <wp:wrapThrough wrapText="bothSides">
                    <wp:wrapPolygon edited="0">
                      <wp:start x="-211" y="0"/>
                      <wp:lineTo x="-211" y="20455"/>
                      <wp:lineTo x="21705" y="20455"/>
                      <wp:lineTo x="21705" y="0"/>
                      <wp:lineTo x="-211"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952625" cy="502920"/>
                          </a:xfrm>
                          <a:prstGeom prst="rect">
                            <a:avLst/>
                          </a:prstGeom>
                          <a:noFill/>
                          <a:ln w="9525">
                            <a:noFill/>
                            <a:miter lim="800000"/>
                            <a:headEnd/>
                            <a:tailEnd/>
                          </a:ln>
                        </pic:spPr>
                      </pic:pic>
                    </a:graphicData>
                  </a:graphic>
                </wp:anchor>
              </w:drawing>
            </w:r>
            <w:r w:rsidR="00057D69" w:rsidRPr="00A439C2">
              <w:rPr>
                <w:rFonts w:ascii="Times New Roman" w:hAnsi="Times New Roman"/>
                <w:sz w:val="24"/>
                <w:szCs w:val="24"/>
              </w:rPr>
              <w:t xml:space="preserve">                                                  Doni Miller, CEO  </w:t>
            </w:r>
          </w:p>
        </w:tc>
        <w:tc>
          <w:tcPr>
            <w:tcW w:w="810" w:type="dxa"/>
            <w:shd w:val="clear" w:color="auto" w:fill="auto"/>
            <w:tcMar>
              <w:top w:w="29" w:type="dxa"/>
              <w:left w:w="115" w:type="dxa"/>
              <w:bottom w:w="29" w:type="dxa"/>
              <w:right w:w="115" w:type="dxa"/>
            </w:tcMar>
          </w:tcPr>
          <w:p w:rsidR="00B5519D" w:rsidRPr="00A439C2" w:rsidRDefault="00B5519D">
            <w:pPr>
              <w:rPr>
                <w:rFonts w:ascii="Times New Roman" w:hAnsi="Times New Roman"/>
                <w:sz w:val="24"/>
                <w:szCs w:val="24"/>
              </w:rPr>
            </w:pPr>
          </w:p>
          <w:p w:rsidR="00057D69" w:rsidRPr="00A439C2" w:rsidRDefault="00057D69">
            <w:pPr>
              <w:rPr>
                <w:rFonts w:ascii="Times New Roman" w:hAnsi="Times New Roman"/>
                <w:sz w:val="24"/>
                <w:szCs w:val="24"/>
              </w:rPr>
            </w:pPr>
            <w:r w:rsidRPr="00A439C2">
              <w:rPr>
                <w:rFonts w:ascii="Times New Roman" w:hAnsi="Times New Roman"/>
                <w:sz w:val="24"/>
                <w:szCs w:val="24"/>
              </w:rPr>
              <w:t>Date:</w:t>
            </w:r>
          </w:p>
        </w:tc>
        <w:tc>
          <w:tcPr>
            <w:tcW w:w="1721" w:type="dxa"/>
            <w:shd w:val="clear" w:color="auto" w:fill="auto"/>
            <w:tcMar>
              <w:top w:w="29" w:type="dxa"/>
              <w:left w:w="115" w:type="dxa"/>
              <w:bottom w:w="29" w:type="dxa"/>
              <w:right w:w="115" w:type="dxa"/>
            </w:tcMar>
          </w:tcPr>
          <w:p w:rsidR="00057D69" w:rsidRPr="00A439C2" w:rsidRDefault="000F4020" w:rsidP="0048281E">
            <w:pPr>
              <w:spacing w:before="120"/>
              <w:rPr>
                <w:rFonts w:ascii="Times New Roman" w:hAnsi="Times New Roman"/>
                <w:sz w:val="24"/>
                <w:szCs w:val="24"/>
              </w:rPr>
            </w:pPr>
            <w:r>
              <w:rPr>
                <w:rFonts w:ascii="Times New Roman" w:hAnsi="Times New Roman"/>
                <w:sz w:val="24"/>
                <w:szCs w:val="24"/>
              </w:rPr>
              <w:t>10/3/2019</w:t>
            </w:r>
          </w:p>
        </w:tc>
      </w:tr>
      <w:tr w:rsidR="00057D69" w:rsidRPr="00A439C2" w:rsidTr="004F1B7B">
        <w:trPr>
          <w:trHeight w:val="321"/>
        </w:trPr>
        <w:tc>
          <w:tcPr>
            <w:tcW w:w="9576" w:type="dxa"/>
            <w:gridSpan w:val="5"/>
            <w:shd w:val="clear" w:color="auto" w:fill="auto"/>
            <w:tcMar>
              <w:top w:w="29" w:type="dxa"/>
              <w:left w:w="115" w:type="dxa"/>
              <w:bottom w:w="29" w:type="dxa"/>
              <w:right w:w="115" w:type="dxa"/>
            </w:tcMar>
          </w:tcPr>
          <w:p w:rsidR="00057D69" w:rsidRPr="00A439C2" w:rsidRDefault="00057D69" w:rsidP="004F1B7B">
            <w:pPr>
              <w:spacing w:before="0" w:after="0"/>
              <w:rPr>
                <w:rFonts w:ascii="Times New Roman" w:hAnsi="Times New Roman"/>
                <w:b/>
                <w:sz w:val="24"/>
                <w:szCs w:val="24"/>
              </w:rPr>
            </w:pPr>
            <w:r w:rsidRPr="00A439C2">
              <w:rPr>
                <w:rFonts w:ascii="Times New Roman" w:hAnsi="Times New Roman"/>
                <w:b/>
                <w:sz w:val="24"/>
                <w:szCs w:val="24"/>
              </w:rPr>
              <w:t>I have reviewed and understand the requirements of my job description.</w:t>
            </w:r>
          </w:p>
        </w:tc>
      </w:tr>
      <w:tr w:rsidR="00057D69" w:rsidRPr="00A439C2" w:rsidTr="00181B3A">
        <w:trPr>
          <w:trHeight w:val="618"/>
        </w:trPr>
        <w:tc>
          <w:tcPr>
            <w:tcW w:w="2005" w:type="dxa"/>
            <w:shd w:val="clear" w:color="auto" w:fill="auto"/>
            <w:tcMar>
              <w:top w:w="29" w:type="dxa"/>
              <w:left w:w="115" w:type="dxa"/>
              <w:bottom w:w="29" w:type="dxa"/>
              <w:right w:w="115" w:type="dxa"/>
            </w:tcMar>
          </w:tcPr>
          <w:p w:rsidR="00057D69" w:rsidRPr="00A439C2" w:rsidRDefault="00057D69" w:rsidP="00181B3A">
            <w:pPr>
              <w:rPr>
                <w:rFonts w:ascii="Times New Roman" w:hAnsi="Times New Roman"/>
                <w:sz w:val="24"/>
                <w:szCs w:val="24"/>
              </w:rPr>
            </w:pPr>
            <w:r w:rsidRPr="00A439C2">
              <w:rPr>
                <w:rFonts w:ascii="Times New Roman" w:hAnsi="Times New Roman"/>
                <w:sz w:val="24"/>
                <w:szCs w:val="24"/>
              </w:rPr>
              <w:t>Employee Signature:</w:t>
            </w:r>
          </w:p>
        </w:tc>
        <w:tc>
          <w:tcPr>
            <w:tcW w:w="5040" w:type="dxa"/>
            <w:gridSpan w:val="2"/>
            <w:shd w:val="clear" w:color="auto" w:fill="auto"/>
            <w:tcMar>
              <w:top w:w="29" w:type="dxa"/>
              <w:left w:w="115" w:type="dxa"/>
              <w:bottom w:w="29" w:type="dxa"/>
              <w:right w:w="115" w:type="dxa"/>
            </w:tcMar>
          </w:tcPr>
          <w:p w:rsidR="00057D69" w:rsidRPr="00A439C2" w:rsidRDefault="00057D69">
            <w:pPr>
              <w:rPr>
                <w:rFonts w:ascii="Times New Roman" w:hAnsi="Times New Roman"/>
                <w:sz w:val="24"/>
                <w:szCs w:val="24"/>
              </w:rPr>
            </w:pPr>
          </w:p>
        </w:tc>
        <w:tc>
          <w:tcPr>
            <w:tcW w:w="810" w:type="dxa"/>
            <w:shd w:val="clear" w:color="auto" w:fill="auto"/>
            <w:tcMar>
              <w:top w:w="29" w:type="dxa"/>
              <w:left w:w="115" w:type="dxa"/>
              <w:bottom w:w="29" w:type="dxa"/>
              <w:right w:w="115" w:type="dxa"/>
            </w:tcMar>
          </w:tcPr>
          <w:p w:rsidR="00057D69" w:rsidRPr="00A439C2" w:rsidRDefault="00057D69" w:rsidP="00AB33C0">
            <w:pPr>
              <w:rPr>
                <w:rFonts w:ascii="Times New Roman" w:hAnsi="Times New Roman"/>
                <w:sz w:val="24"/>
                <w:szCs w:val="24"/>
              </w:rPr>
            </w:pPr>
            <w:r w:rsidRPr="00A439C2">
              <w:rPr>
                <w:rFonts w:ascii="Times New Roman" w:hAnsi="Times New Roman"/>
                <w:sz w:val="24"/>
                <w:szCs w:val="24"/>
              </w:rPr>
              <w:t>Date:</w:t>
            </w:r>
          </w:p>
        </w:tc>
        <w:tc>
          <w:tcPr>
            <w:tcW w:w="1721" w:type="dxa"/>
            <w:shd w:val="clear" w:color="auto" w:fill="auto"/>
            <w:tcMar>
              <w:top w:w="29" w:type="dxa"/>
              <w:left w:w="115" w:type="dxa"/>
              <w:bottom w:w="29" w:type="dxa"/>
              <w:right w:w="115" w:type="dxa"/>
            </w:tcMar>
          </w:tcPr>
          <w:p w:rsidR="00057D69" w:rsidRPr="00A439C2" w:rsidRDefault="00057D69">
            <w:pPr>
              <w:rPr>
                <w:rFonts w:ascii="Times New Roman" w:hAnsi="Times New Roman"/>
                <w:sz w:val="24"/>
                <w:szCs w:val="24"/>
              </w:rPr>
            </w:pPr>
          </w:p>
        </w:tc>
      </w:tr>
    </w:tbl>
    <w:p w:rsidR="00F75112" w:rsidRPr="00A439C2" w:rsidRDefault="00F75112" w:rsidP="004F1B7B">
      <w:pPr>
        <w:tabs>
          <w:tab w:val="left" w:pos="1230"/>
        </w:tabs>
        <w:rPr>
          <w:rFonts w:ascii="Times New Roman" w:hAnsi="Times New Roman"/>
          <w:sz w:val="24"/>
          <w:szCs w:val="24"/>
        </w:rPr>
      </w:pPr>
    </w:p>
    <w:p w:rsidR="00A439C2" w:rsidRPr="00A439C2" w:rsidRDefault="00A439C2">
      <w:pPr>
        <w:tabs>
          <w:tab w:val="left" w:pos="1230"/>
        </w:tabs>
        <w:rPr>
          <w:rFonts w:ascii="Times New Roman" w:hAnsi="Times New Roman"/>
          <w:sz w:val="24"/>
          <w:szCs w:val="24"/>
        </w:rPr>
      </w:pPr>
    </w:p>
    <w:sectPr w:rsidR="00A439C2" w:rsidRPr="00A439C2" w:rsidSect="00F7511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58" w:rsidRDefault="00117858">
      <w:pPr>
        <w:spacing w:before="0" w:after="0"/>
      </w:pPr>
      <w:r>
        <w:separator/>
      </w:r>
    </w:p>
  </w:endnote>
  <w:endnote w:type="continuationSeparator" w:id="0">
    <w:p w:rsidR="00117858" w:rsidRDefault="001178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518" w:rsidRDefault="00117858">
    <w:pPr>
      <w:pStyle w:val="Footer"/>
      <w:jc w:val="right"/>
    </w:pPr>
    <w:r>
      <w:fldChar w:fldCharType="begin"/>
    </w:r>
    <w:r>
      <w:instrText xml:space="preserve"> PAGE   \* MERGEFORMAT </w:instrText>
    </w:r>
    <w:r>
      <w:fldChar w:fldCharType="separate"/>
    </w:r>
    <w:r w:rsidR="00D55744">
      <w:rPr>
        <w:noProof/>
      </w:rPr>
      <w:t>3</w:t>
    </w:r>
    <w:r>
      <w:rPr>
        <w:noProof/>
      </w:rPr>
      <w:fldChar w:fldCharType="end"/>
    </w:r>
  </w:p>
  <w:p w:rsidR="007A3518" w:rsidRDefault="007A3518">
    <w:pPr>
      <w:pStyle w:val="Monstercomlogo"/>
    </w:pPr>
  </w:p>
  <w:p w:rsidR="007A3518" w:rsidRDefault="007A35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58" w:rsidRDefault="00117858">
      <w:pPr>
        <w:spacing w:before="0" w:after="0"/>
      </w:pPr>
      <w:r>
        <w:separator/>
      </w:r>
    </w:p>
  </w:footnote>
  <w:footnote w:type="continuationSeparator" w:id="0">
    <w:p w:rsidR="00117858" w:rsidRDefault="0011785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518" w:rsidRPr="009A0122" w:rsidRDefault="007A3518" w:rsidP="002D2519">
    <w:pPr>
      <w:pStyle w:val="Companyname"/>
      <w:spacing w:before="0" w:after="0"/>
      <w:jc w:val="right"/>
      <w:rPr>
        <w:rFonts w:ascii="Bookman Old Style" w:hAnsi="Bookman Old Style"/>
      </w:rPr>
    </w:pPr>
    <w:r w:rsidRPr="009A0122">
      <w:rPr>
        <w:rFonts w:ascii="Bookman Old Style" w:hAnsi="Bookman Old Style"/>
      </w:rPr>
      <w:t>Neighborhood Health Association</w:t>
    </w:r>
  </w:p>
  <w:p w:rsidR="007A3518" w:rsidRPr="00181B3A" w:rsidRDefault="007A3518" w:rsidP="002D2519">
    <w:pPr>
      <w:pStyle w:val="Companyname"/>
      <w:spacing w:before="0" w:after="0"/>
      <w:jc w:val="right"/>
      <w:rPr>
        <w:noProof/>
        <w:sz w:val="24"/>
        <w:szCs w:val="24"/>
      </w:rPr>
    </w:pPr>
    <w:r w:rsidRPr="00181B3A">
      <w:rPr>
        <w:rFonts w:ascii="Bookman Old Style" w:hAnsi="Bookman Old Style"/>
        <w:sz w:val="24"/>
        <w:szCs w:val="24"/>
      </w:rPr>
      <w:t>Job Description</w:t>
    </w:r>
  </w:p>
  <w:p w:rsidR="007A3518" w:rsidRPr="00181B3A" w:rsidRDefault="007A3518" w:rsidP="002D2519">
    <w:pPr>
      <w:pStyle w:val="Companyname"/>
      <w:spacing w:before="0" w:after="0"/>
      <w:jc w:val="right"/>
      <w:rPr>
        <w:rFonts w:ascii="Bookman Old Style" w:hAnsi="Bookman Old Style"/>
        <w:sz w:val="24"/>
        <w:szCs w:val="24"/>
      </w:rPr>
    </w:pPr>
    <w:r>
      <w:rPr>
        <w:rFonts w:ascii="Bookman Old Style" w:hAnsi="Bookman Old Style"/>
        <w:sz w:val="24"/>
        <w:szCs w:val="24"/>
      </w:rPr>
      <w:t>Accountant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00631"/>
    <w:multiLevelType w:val="hybridMultilevel"/>
    <w:tmpl w:val="8D1604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A849DB"/>
    <w:multiLevelType w:val="hybridMultilevel"/>
    <w:tmpl w:val="45789F68"/>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F152139"/>
    <w:multiLevelType w:val="hybridMultilevel"/>
    <w:tmpl w:val="949C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A05A2"/>
    <w:multiLevelType w:val="hybridMultilevel"/>
    <w:tmpl w:val="9F40EF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B8D43DE"/>
    <w:multiLevelType w:val="hybridMultilevel"/>
    <w:tmpl w:val="D7848AE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910ED4"/>
    <w:multiLevelType w:val="hybridMultilevel"/>
    <w:tmpl w:val="5F2EF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04667"/>
    <w:multiLevelType w:val="hybridMultilevel"/>
    <w:tmpl w:val="51B2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937B1"/>
    <w:multiLevelType w:val="hybridMultilevel"/>
    <w:tmpl w:val="9C14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20FC2"/>
    <w:multiLevelType w:val="hybridMultilevel"/>
    <w:tmpl w:val="5C4C3E3C"/>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D9B0FB9"/>
    <w:multiLevelType w:val="hybridMultilevel"/>
    <w:tmpl w:val="B350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B6F95"/>
    <w:multiLevelType w:val="hybridMultilevel"/>
    <w:tmpl w:val="E0663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ED15F6"/>
    <w:multiLevelType w:val="hybridMultilevel"/>
    <w:tmpl w:val="7E227AA8"/>
    <w:lvl w:ilvl="0" w:tplc="0409000F">
      <w:start w:val="1"/>
      <w:numFmt w:val="decimal"/>
      <w:lvlText w:val="%1."/>
      <w:lvlJc w:val="left"/>
      <w:pPr>
        <w:tabs>
          <w:tab w:val="num" w:pos="720"/>
        </w:tabs>
        <w:ind w:left="720" w:hanging="360"/>
      </w:pPr>
      <w:rPr>
        <w:rFonts w:cs="Times New Roman"/>
      </w:r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7E61371"/>
    <w:multiLevelType w:val="hybridMultilevel"/>
    <w:tmpl w:val="2E40CAE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8"/>
  </w:num>
  <w:num w:numId="4">
    <w:abstractNumId w:val="3"/>
  </w:num>
  <w:num w:numId="5">
    <w:abstractNumId w:val="4"/>
  </w:num>
  <w:num w:numId="6">
    <w:abstractNumId w:val="5"/>
  </w:num>
  <w:num w:numId="7">
    <w:abstractNumId w:val="14"/>
  </w:num>
  <w:num w:numId="8">
    <w:abstractNumId w:val="12"/>
  </w:num>
  <w:num w:numId="9">
    <w:abstractNumId w:val="13"/>
  </w:num>
  <w:num w:numId="10">
    <w:abstractNumId w:val="2"/>
  </w:num>
  <w:num w:numId="11">
    <w:abstractNumId w:val="9"/>
  </w:num>
  <w:num w:numId="12">
    <w:abstractNumId w:val="1"/>
  </w:num>
  <w:num w:numId="13">
    <w:abstractNumId w:val="6"/>
  </w:num>
  <w:num w:numId="14">
    <w:abstractNumId w:val="11"/>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FE"/>
    <w:rsid w:val="00057D69"/>
    <w:rsid w:val="000D4393"/>
    <w:rsid w:val="000F4020"/>
    <w:rsid w:val="00117858"/>
    <w:rsid w:val="00181B3A"/>
    <w:rsid w:val="001D5EFF"/>
    <w:rsid w:val="001D71A0"/>
    <w:rsid w:val="0024317D"/>
    <w:rsid w:val="00286537"/>
    <w:rsid w:val="002C293A"/>
    <w:rsid w:val="002D2519"/>
    <w:rsid w:val="00324C7E"/>
    <w:rsid w:val="004130FA"/>
    <w:rsid w:val="00437182"/>
    <w:rsid w:val="0046523B"/>
    <w:rsid w:val="0048281E"/>
    <w:rsid w:val="004F1B7B"/>
    <w:rsid w:val="00520C45"/>
    <w:rsid w:val="005A39A0"/>
    <w:rsid w:val="005B08FE"/>
    <w:rsid w:val="006848D4"/>
    <w:rsid w:val="006943F5"/>
    <w:rsid w:val="006B6D6B"/>
    <w:rsid w:val="006B71F8"/>
    <w:rsid w:val="007218BB"/>
    <w:rsid w:val="00737FF3"/>
    <w:rsid w:val="00765D29"/>
    <w:rsid w:val="00771FB4"/>
    <w:rsid w:val="00781FA7"/>
    <w:rsid w:val="00791552"/>
    <w:rsid w:val="007A3518"/>
    <w:rsid w:val="007E0B42"/>
    <w:rsid w:val="0081697A"/>
    <w:rsid w:val="008C4465"/>
    <w:rsid w:val="00920C03"/>
    <w:rsid w:val="0092534E"/>
    <w:rsid w:val="00932F9A"/>
    <w:rsid w:val="009A0122"/>
    <w:rsid w:val="009C5036"/>
    <w:rsid w:val="00A439C2"/>
    <w:rsid w:val="00A459C8"/>
    <w:rsid w:val="00A50145"/>
    <w:rsid w:val="00A81FE6"/>
    <w:rsid w:val="00AB33C0"/>
    <w:rsid w:val="00AC16F7"/>
    <w:rsid w:val="00AC4FA6"/>
    <w:rsid w:val="00AE06C2"/>
    <w:rsid w:val="00B4551A"/>
    <w:rsid w:val="00B5519D"/>
    <w:rsid w:val="00BF08B5"/>
    <w:rsid w:val="00C63448"/>
    <w:rsid w:val="00C85873"/>
    <w:rsid w:val="00CB118D"/>
    <w:rsid w:val="00D55744"/>
    <w:rsid w:val="00D76274"/>
    <w:rsid w:val="00E211ED"/>
    <w:rsid w:val="00EE3AB4"/>
    <w:rsid w:val="00F42158"/>
    <w:rsid w:val="00F75112"/>
    <w:rsid w:val="00FA563E"/>
    <w:rsid w:val="00FA744F"/>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CED30"/>
  <w15:docId w15:val="{C21A6AFB-A7CE-4149-82EF-22BD35AA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FB4"/>
    <w:pPr>
      <w:spacing w:before="60" w:after="20"/>
    </w:pPr>
    <w:rPr>
      <w:rFonts w:asciiTheme="minorHAnsi" w:hAnsiTheme="minorHAnsi"/>
      <w:szCs w:val="22"/>
    </w:rPr>
  </w:style>
  <w:style w:type="paragraph" w:styleId="Heading1">
    <w:name w:val="heading 1"/>
    <w:basedOn w:val="Normal"/>
    <w:next w:val="Normal"/>
    <w:link w:val="Heading1Char"/>
    <w:qFormat/>
    <w:rsid w:val="00771FB4"/>
    <w:pPr>
      <w:tabs>
        <w:tab w:val="left" w:pos="7185"/>
      </w:tabs>
      <w:spacing w:before="200" w:after="0"/>
      <w:ind w:left="450"/>
      <w:outlineLvl w:val="0"/>
    </w:pPr>
    <w:rPr>
      <w:rFonts w:asciiTheme="majorHAnsi" w:eastAsia="Times New Roman" w:hAnsiTheme="majorHAnsi"/>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1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75112"/>
    <w:rPr>
      <w:color w:val="0000FF"/>
      <w:u w:val="single"/>
    </w:rPr>
  </w:style>
  <w:style w:type="paragraph" w:customStyle="1" w:styleId="Label">
    <w:name w:val="Label"/>
    <w:basedOn w:val="Normal"/>
    <w:qFormat/>
    <w:rsid w:val="00771FB4"/>
    <w:pPr>
      <w:spacing w:before="40"/>
    </w:pPr>
    <w:rPr>
      <w:b/>
      <w:color w:val="262626" w:themeColor="text1" w:themeTint="D9"/>
    </w:rPr>
  </w:style>
  <w:style w:type="paragraph" w:customStyle="1" w:styleId="Details">
    <w:name w:val="Details"/>
    <w:basedOn w:val="Normal"/>
    <w:qFormat/>
    <w:rsid w:val="00771FB4"/>
  </w:style>
  <w:style w:type="paragraph" w:customStyle="1" w:styleId="BulletedList">
    <w:name w:val="Bulleted List"/>
    <w:basedOn w:val="Normal"/>
    <w:qFormat/>
    <w:rsid w:val="00771FB4"/>
    <w:pPr>
      <w:numPr>
        <w:numId w:val="1"/>
      </w:numPr>
    </w:pPr>
  </w:style>
  <w:style w:type="paragraph" w:customStyle="1" w:styleId="NumberedList">
    <w:name w:val="Numbered List"/>
    <w:basedOn w:val="Details"/>
    <w:qFormat/>
    <w:rsid w:val="00F75112"/>
    <w:pPr>
      <w:numPr>
        <w:numId w:val="2"/>
      </w:numPr>
    </w:pPr>
  </w:style>
  <w:style w:type="paragraph" w:customStyle="1" w:styleId="Notes">
    <w:name w:val="Notes"/>
    <w:basedOn w:val="Details"/>
    <w:qFormat/>
    <w:rsid w:val="00F75112"/>
    <w:rPr>
      <w:i/>
    </w:rPr>
  </w:style>
  <w:style w:type="paragraph" w:customStyle="1" w:styleId="Secondarylabels">
    <w:name w:val="Secondary labels"/>
    <w:basedOn w:val="Label"/>
    <w:qFormat/>
    <w:rsid w:val="00F75112"/>
    <w:pPr>
      <w:spacing w:before="120" w:after="120"/>
    </w:pPr>
  </w:style>
  <w:style w:type="paragraph" w:styleId="Header">
    <w:name w:val="header"/>
    <w:basedOn w:val="Normal"/>
    <w:link w:val="HeaderChar"/>
    <w:uiPriority w:val="99"/>
    <w:semiHidden/>
    <w:unhideWhenUsed/>
    <w:rsid w:val="00F75112"/>
    <w:pPr>
      <w:tabs>
        <w:tab w:val="center" w:pos="4680"/>
        <w:tab w:val="right" w:pos="9360"/>
      </w:tabs>
    </w:pPr>
  </w:style>
  <w:style w:type="character" w:customStyle="1" w:styleId="HeaderChar">
    <w:name w:val="Header Char"/>
    <w:basedOn w:val="DefaultParagraphFont"/>
    <w:link w:val="Header"/>
    <w:uiPriority w:val="99"/>
    <w:semiHidden/>
    <w:rsid w:val="00F75112"/>
    <w:rPr>
      <w:szCs w:val="22"/>
    </w:rPr>
  </w:style>
  <w:style w:type="paragraph" w:styleId="Footer">
    <w:name w:val="footer"/>
    <w:basedOn w:val="Normal"/>
    <w:link w:val="FooterChar"/>
    <w:uiPriority w:val="99"/>
    <w:unhideWhenUsed/>
    <w:rsid w:val="00F75112"/>
    <w:pPr>
      <w:tabs>
        <w:tab w:val="center" w:pos="4680"/>
        <w:tab w:val="right" w:pos="9360"/>
      </w:tabs>
    </w:pPr>
  </w:style>
  <w:style w:type="character" w:customStyle="1" w:styleId="FooterChar">
    <w:name w:val="Footer Char"/>
    <w:basedOn w:val="DefaultParagraphFont"/>
    <w:link w:val="Footer"/>
    <w:uiPriority w:val="99"/>
    <w:rsid w:val="00F75112"/>
    <w:rPr>
      <w:szCs w:val="22"/>
    </w:rPr>
  </w:style>
  <w:style w:type="character" w:customStyle="1" w:styleId="Heading1Char">
    <w:name w:val="Heading 1 Char"/>
    <w:basedOn w:val="DefaultParagraphFont"/>
    <w:link w:val="Heading1"/>
    <w:rsid w:val="00771FB4"/>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F7511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12"/>
    <w:rPr>
      <w:rFonts w:ascii="Tahoma" w:hAnsi="Tahoma" w:cs="Tahoma"/>
      <w:sz w:val="16"/>
      <w:szCs w:val="16"/>
    </w:rPr>
  </w:style>
  <w:style w:type="paragraph" w:customStyle="1" w:styleId="Companyname">
    <w:name w:val="Company name"/>
    <w:basedOn w:val="Normal"/>
    <w:qFormat/>
    <w:rsid w:val="00771FB4"/>
    <w:pPr>
      <w:spacing w:after="240"/>
    </w:pPr>
    <w:rPr>
      <w:rFonts w:asciiTheme="majorHAnsi" w:hAnsiTheme="majorHAnsi"/>
      <w:b/>
      <w:sz w:val="28"/>
    </w:rPr>
  </w:style>
  <w:style w:type="paragraph" w:customStyle="1" w:styleId="Monstercomlogo">
    <w:name w:val="Monster.com logo"/>
    <w:basedOn w:val="Footer"/>
    <w:qFormat/>
    <w:rsid w:val="00F75112"/>
    <w:pPr>
      <w:jc w:val="right"/>
    </w:pPr>
    <w:rPr>
      <w:noProof/>
    </w:rPr>
  </w:style>
  <w:style w:type="paragraph" w:styleId="ListParagraph">
    <w:name w:val="List Paragraph"/>
    <w:basedOn w:val="Normal"/>
    <w:uiPriority w:val="34"/>
    <w:qFormat/>
    <w:rsid w:val="007E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63506">
      <w:bodyDiv w:val="1"/>
      <w:marLeft w:val="0"/>
      <w:marRight w:val="0"/>
      <w:marTop w:val="0"/>
      <w:marBottom w:val="0"/>
      <w:divBdr>
        <w:top w:val="none" w:sz="0" w:space="0" w:color="auto"/>
        <w:left w:val="none" w:sz="0" w:space="0" w:color="auto"/>
        <w:bottom w:val="none" w:sz="0" w:space="0" w:color="auto"/>
        <w:right w:val="none" w:sz="0" w:space="0" w:color="auto"/>
      </w:divBdr>
    </w:div>
    <w:div w:id="15718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hlike\AppData\Roaming\Microsoft\Templates\Mortgage%20loan%20officer%20job%20descrip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ob Descripti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862062E1FE3744ADC023C885B858EF" ma:contentTypeVersion="0" ma:contentTypeDescription="Create a new document." ma:contentTypeScope="" ma:versionID="88ff5710f5007440f175e67fd697ef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3125-918C-493A-865A-BA79E8EAA34E}">
  <ds:schemaRefs>
    <ds:schemaRef ds:uri="http://schemas.microsoft.com/sharepoint/v3/contenttype/forms"/>
  </ds:schemaRefs>
</ds:datastoreItem>
</file>

<file path=customXml/itemProps2.xml><?xml version="1.0" encoding="utf-8"?>
<ds:datastoreItem xmlns:ds="http://schemas.openxmlformats.org/officeDocument/2006/customXml" ds:itemID="{8DAEECD2-E523-4E58-8FB5-205AEC6959BB}">
  <ds:schemaRefs>
    <ds:schemaRef ds:uri="http://schemas.microsoft.com/office/2006/metadata/properties"/>
  </ds:schemaRefs>
</ds:datastoreItem>
</file>

<file path=customXml/itemProps3.xml><?xml version="1.0" encoding="utf-8"?>
<ds:datastoreItem xmlns:ds="http://schemas.openxmlformats.org/officeDocument/2006/customXml" ds:itemID="{17EE65AA-931D-4226-9312-BFCA9CFC5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ACFB2E-8FA5-41DF-85EB-178A0284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Mortgage loan officer job description</Template>
  <TotalTime>26</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Mortgage Loan Officer job description</vt:lpstr>
    </vt:vector>
  </TitlesOfParts>
  <Company>Hewlett-Packard Company</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Loan Officer job description</dc:title>
  <dc:creator>Amy Gohlike</dc:creator>
  <cp:lastModifiedBy>Rebecca Shields</cp:lastModifiedBy>
  <cp:revision>4</cp:revision>
  <cp:lastPrinted>2013-09-13T19:24:00Z</cp:lastPrinted>
  <dcterms:created xsi:type="dcterms:W3CDTF">2019-10-03T13:11:00Z</dcterms:created>
  <dcterms:modified xsi:type="dcterms:W3CDTF">2019-10-03T13:53:00Z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TC103567949990</vt:lpwstr>
  </property>
  <property fmtid="{D5CDD505-2E9C-101B-9397-08002B2CF9AE}" pid="3" name="ContentTypeId">
    <vt:lpwstr>0x01010098862062E1FE3744ADC023C885B858EF</vt:lpwstr>
  </property>
</Properties>
</file>